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7101" w14:textId="77777777" w:rsidR="00754B54" w:rsidRPr="00F4084A" w:rsidRDefault="00754B54" w:rsidP="00285BD6">
      <w:pPr>
        <w:spacing w:line="360" w:lineRule="auto"/>
        <w:rPr>
          <w:rFonts w:ascii="Verdana" w:hAnsi="Verdana"/>
          <w:b/>
          <w:color w:val="000000" w:themeColor="text1"/>
        </w:rPr>
      </w:pPr>
    </w:p>
    <w:p w14:paraId="7EF60362" w14:textId="77777777" w:rsidR="00754B54" w:rsidRPr="00F4084A" w:rsidRDefault="00C36332" w:rsidP="00285BD6">
      <w:pPr>
        <w:spacing w:line="360" w:lineRule="auto"/>
        <w:rPr>
          <w:rFonts w:ascii="Verdana" w:hAnsi="Verdana"/>
          <w:b/>
          <w:color w:val="000000" w:themeColor="text1"/>
        </w:rPr>
      </w:pPr>
      <w:r w:rsidRPr="00F4084A">
        <w:rPr>
          <w:rFonts w:ascii="Verdana" w:hAnsi="Verdana"/>
          <w:b/>
          <w:color w:val="000000" w:themeColor="text1"/>
        </w:rPr>
        <w:t xml:space="preserve">Chapitre </w:t>
      </w:r>
      <w:r w:rsidR="00285BD6" w:rsidRPr="00F4084A">
        <w:rPr>
          <w:rFonts w:ascii="Verdana" w:hAnsi="Verdana"/>
          <w:b/>
          <w:color w:val="000000" w:themeColor="text1"/>
        </w:rPr>
        <w:t>12 - Le processus décisionnel et la créativité</w:t>
      </w:r>
    </w:p>
    <w:p w14:paraId="3EECC681" w14:textId="77777777" w:rsidR="004E2D0D" w:rsidRPr="00F4084A" w:rsidRDefault="004E2D0D" w:rsidP="00285BD6">
      <w:pPr>
        <w:spacing w:line="360" w:lineRule="auto"/>
        <w:rPr>
          <w:rFonts w:ascii="Verdana" w:hAnsi="Verdana"/>
          <w:b/>
          <w:color w:val="000000" w:themeColor="text1"/>
        </w:rPr>
      </w:pPr>
    </w:p>
    <w:p w14:paraId="1C881F1A" w14:textId="77777777" w:rsidR="00754B54" w:rsidRPr="00F4084A" w:rsidRDefault="00754B54" w:rsidP="00285BD6">
      <w:pPr>
        <w:spacing w:line="360" w:lineRule="auto"/>
        <w:rPr>
          <w:rFonts w:ascii="Verdana" w:hAnsi="Verdana"/>
          <w:b/>
          <w:color w:val="000000" w:themeColor="text1"/>
        </w:rPr>
      </w:pPr>
      <w:r w:rsidRPr="00F4084A">
        <w:rPr>
          <w:rFonts w:ascii="Verdana" w:hAnsi="Verdana"/>
          <w:b/>
          <w:color w:val="000000" w:themeColor="text1"/>
        </w:rPr>
        <w:t>Exercices supplémentaires - corrigé</w:t>
      </w:r>
    </w:p>
    <w:p w14:paraId="2D1DF2ED" w14:textId="77777777" w:rsidR="00285BD6" w:rsidRPr="00F4084A" w:rsidRDefault="00285BD6" w:rsidP="00285BD6">
      <w:pPr>
        <w:spacing w:line="360" w:lineRule="auto"/>
        <w:rPr>
          <w:rFonts w:ascii="Verdana" w:hAnsi="Verdana"/>
          <w:color w:val="000000" w:themeColor="text1"/>
          <w:sz w:val="18"/>
          <w:szCs w:val="18"/>
          <w:lang w:val="fr-CA"/>
        </w:rPr>
      </w:pPr>
    </w:p>
    <w:p w14:paraId="70FD36B3" w14:textId="77777777" w:rsidR="00285BD6" w:rsidRPr="00F4084A" w:rsidRDefault="00285BD6" w:rsidP="00285BD6">
      <w:pPr>
        <w:spacing w:line="360" w:lineRule="auto"/>
        <w:rPr>
          <w:rFonts w:ascii="Verdana" w:hAnsi="Verdana"/>
          <w:b/>
          <w:color w:val="000000" w:themeColor="text1"/>
          <w:sz w:val="18"/>
          <w:szCs w:val="18"/>
          <w:lang w:val="fr-CA"/>
        </w:rPr>
      </w:pPr>
      <w:r w:rsidRPr="00F4084A">
        <w:rPr>
          <w:rFonts w:ascii="Verdana" w:hAnsi="Verdana"/>
          <w:b/>
          <w:color w:val="000000" w:themeColor="text1"/>
          <w:sz w:val="18"/>
          <w:szCs w:val="18"/>
          <w:lang w:val="fr-CA"/>
        </w:rPr>
        <w:t xml:space="preserve">Vrai ou faux </w:t>
      </w:r>
    </w:p>
    <w:p w14:paraId="3D28719B" w14:textId="77777777" w:rsidR="00285BD6" w:rsidRPr="00F4084A" w:rsidRDefault="00285BD6" w:rsidP="00285BD6">
      <w:pPr>
        <w:spacing w:line="360" w:lineRule="auto"/>
        <w:rPr>
          <w:rFonts w:ascii="Verdana" w:hAnsi="Verdana"/>
          <w:color w:val="000000" w:themeColor="text1"/>
          <w:sz w:val="18"/>
          <w:szCs w:val="18"/>
          <w:lang w:val="fr-CA"/>
        </w:rPr>
      </w:pPr>
    </w:p>
    <w:p w14:paraId="539B1575"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Le processus décisionnel rationnel comporte cinq étapes allant de la définition du problème ou de l’occasion qui se présente jusqu’à l’évaluation des résultats et au suivi qui s’impose.</w:t>
      </w:r>
    </w:p>
    <w:p w14:paraId="7F9314A6"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488C1AC4" w14:textId="77777777" w:rsidR="00285BD6" w:rsidRPr="00F4084A" w:rsidRDefault="00285BD6" w:rsidP="00285BD6">
      <w:pPr>
        <w:spacing w:line="360" w:lineRule="auto"/>
        <w:rPr>
          <w:rFonts w:ascii="Verdana" w:hAnsi="Verdana"/>
          <w:color w:val="000000" w:themeColor="text1"/>
          <w:sz w:val="18"/>
          <w:szCs w:val="18"/>
          <w:lang w:val="fr-CA"/>
        </w:rPr>
      </w:pPr>
    </w:p>
    <w:p w14:paraId="41EBB1C9"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À l’étape de la détermination et de l’analyse des solutions possibles, certaines équipes peuvent subir les conséquences d’une erreur d’exclusion. </w:t>
      </w:r>
    </w:p>
    <w:p w14:paraId="0A104B08"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2E1B31AC" w14:textId="77777777" w:rsidR="00285BD6" w:rsidRPr="00F4084A" w:rsidRDefault="00285BD6" w:rsidP="00285BD6">
      <w:pPr>
        <w:pStyle w:val="Pardeliste"/>
        <w:spacing w:line="360" w:lineRule="auto"/>
        <w:ind w:left="360"/>
        <w:rPr>
          <w:rFonts w:ascii="Verdana" w:hAnsi="Verdana"/>
          <w:color w:val="000000" w:themeColor="text1"/>
          <w:sz w:val="18"/>
          <w:szCs w:val="18"/>
        </w:rPr>
      </w:pPr>
    </w:p>
    <w:p w14:paraId="644D5D10"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La prise en compte d’un problème moral pourrait conduire à changer une décision, mais entraînerait rarement une modification de sa mise en pratique.</w:t>
      </w:r>
    </w:p>
    <w:p w14:paraId="06F816E4"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7692E7C4" w14:textId="77777777" w:rsidR="00285BD6" w:rsidRPr="00F4084A" w:rsidRDefault="00285BD6" w:rsidP="00285BD6">
      <w:pPr>
        <w:spacing w:line="360" w:lineRule="auto"/>
        <w:rPr>
          <w:rFonts w:ascii="Verdana" w:hAnsi="Verdana"/>
          <w:color w:val="000000" w:themeColor="text1"/>
          <w:sz w:val="18"/>
          <w:szCs w:val="18"/>
          <w:lang w:val="fr-CA"/>
        </w:rPr>
      </w:pPr>
    </w:p>
    <w:p w14:paraId="7CD23A38"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Les questions relatives à l’utilitarisme visent à déterminer si la décision respecte les droits et les devoirs de chacun. </w:t>
      </w:r>
    </w:p>
    <w:p w14:paraId="28106577"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18114818" w14:textId="77777777" w:rsidR="00285BD6" w:rsidRPr="00F4084A" w:rsidRDefault="00285BD6" w:rsidP="00285BD6">
      <w:pPr>
        <w:spacing w:line="360" w:lineRule="auto"/>
        <w:rPr>
          <w:rFonts w:ascii="Verdana" w:hAnsi="Verdana"/>
          <w:color w:val="000000" w:themeColor="text1"/>
          <w:sz w:val="18"/>
          <w:szCs w:val="18"/>
          <w:lang w:val="fr-CA"/>
        </w:rPr>
      </w:pPr>
    </w:p>
    <w:p w14:paraId="6A078D98"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Les décisions programmées visent à répondre à des problèmes par des solutions ayant fait leurs preuves dans le passé, dans les mêmes circonstances. </w:t>
      </w:r>
    </w:p>
    <w:p w14:paraId="3ECFE7FF"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4903EB11" w14:textId="77777777" w:rsidR="00285BD6" w:rsidRPr="00F4084A" w:rsidRDefault="00285BD6" w:rsidP="00285BD6">
      <w:pPr>
        <w:spacing w:line="360" w:lineRule="auto"/>
        <w:rPr>
          <w:rFonts w:ascii="Verdana" w:hAnsi="Verdana"/>
          <w:color w:val="000000" w:themeColor="text1"/>
          <w:sz w:val="18"/>
          <w:szCs w:val="18"/>
          <w:lang w:val="fr-CA"/>
        </w:rPr>
      </w:pPr>
    </w:p>
    <w:p w14:paraId="365DC551"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Les décisions non programmées visent à répondre à des problèmes ordinaires, survenant régulièrement, par des mesures normalisées.</w:t>
      </w:r>
    </w:p>
    <w:p w14:paraId="46677B9C"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0AFDD895" w14:textId="77777777" w:rsidR="00285BD6" w:rsidRPr="00F4084A" w:rsidRDefault="00285BD6" w:rsidP="00285BD6">
      <w:pPr>
        <w:spacing w:line="360" w:lineRule="auto"/>
        <w:rPr>
          <w:rFonts w:ascii="Verdana" w:hAnsi="Verdana"/>
          <w:color w:val="000000" w:themeColor="text1"/>
          <w:sz w:val="18"/>
          <w:szCs w:val="18"/>
          <w:lang w:val="fr-CA"/>
        </w:rPr>
      </w:pPr>
    </w:p>
    <w:p w14:paraId="476A757D" w14:textId="77777777" w:rsidR="00285BD6" w:rsidRPr="00F4084A" w:rsidRDefault="00285BD6" w:rsidP="00285BD6">
      <w:pPr>
        <w:spacing w:line="360" w:lineRule="auto"/>
        <w:rPr>
          <w:rFonts w:ascii="Verdana" w:hAnsi="Verdana"/>
          <w:color w:val="000000" w:themeColor="text1"/>
          <w:sz w:val="18"/>
          <w:szCs w:val="18"/>
          <w:lang w:val="fr-CA"/>
        </w:rPr>
      </w:pPr>
    </w:p>
    <w:p w14:paraId="5A2A2070"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lastRenderedPageBreak/>
        <w:t xml:space="preserve">La décision que doit prendre un responsable du marketing pour réagir à l’arrivée sur le marché d’un nouveau produit, conçu par un concurrent étranger, est un exemple de décision non programmée. </w:t>
      </w:r>
    </w:p>
    <w:p w14:paraId="1D2B5556"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22758642" w14:textId="77777777" w:rsidR="00285BD6" w:rsidRPr="00F4084A" w:rsidRDefault="00285BD6" w:rsidP="00285BD6">
      <w:pPr>
        <w:pStyle w:val="TableBody"/>
        <w:keepNext w:val="0"/>
        <w:spacing w:before="0" w:after="0" w:line="360" w:lineRule="auto"/>
        <w:rPr>
          <w:rFonts w:ascii="Verdana" w:hAnsi="Verdana" w:cs="Times New Roman"/>
          <w:color w:val="000000" w:themeColor="text1"/>
          <w:sz w:val="18"/>
          <w:szCs w:val="18"/>
          <w:lang w:val="fr-CA"/>
        </w:rPr>
      </w:pPr>
    </w:p>
    <w:p w14:paraId="11AC466E" w14:textId="77777777" w:rsidR="00285BD6" w:rsidRPr="00F4084A" w:rsidRDefault="00285BD6" w:rsidP="00B178E6">
      <w:pPr>
        <w:pStyle w:val="Retraitcorpsdetexte3"/>
        <w:numPr>
          <w:ilvl w:val="0"/>
          <w:numId w:val="1"/>
        </w:numPr>
        <w:spacing w:line="360" w:lineRule="auto"/>
        <w:rPr>
          <w:rFonts w:ascii="Verdana" w:hAnsi="Verdana"/>
          <w:color w:val="000000" w:themeColor="text1"/>
          <w:sz w:val="18"/>
          <w:szCs w:val="18"/>
        </w:rPr>
      </w:pPr>
      <w:r w:rsidRPr="00F4084A">
        <w:rPr>
          <w:rFonts w:ascii="Verdana" w:hAnsi="Verdana"/>
          <w:color w:val="000000" w:themeColor="text1"/>
          <w:sz w:val="18"/>
          <w:szCs w:val="18"/>
        </w:rPr>
        <w:t>Un acte de terrorisme ou un geste violent dans le milieu de travail dicte la prise de décisions de crise.</w:t>
      </w:r>
    </w:p>
    <w:p w14:paraId="1916A322"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147D1989" w14:textId="77777777" w:rsidR="00285BD6" w:rsidRPr="00F4084A" w:rsidRDefault="00285BD6" w:rsidP="00285BD6">
      <w:pPr>
        <w:spacing w:line="360" w:lineRule="auto"/>
        <w:rPr>
          <w:rFonts w:ascii="Verdana" w:hAnsi="Verdana"/>
          <w:color w:val="000000" w:themeColor="text1"/>
          <w:sz w:val="18"/>
          <w:szCs w:val="18"/>
          <w:lang w:val="fr-CA"/>
        </w:rPr>
      </w:pPr>
    </w:p>
    <w:p w14:paraId="1E494981"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Malheureusement, les organisations élaborent de moins en moins de programmes de gestion de crise.</w:t>
      </w:r>
    </w:p>
    <w:p w14:paraId="7C959E32"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12E2D72F" w14:textId="77777777" w:rsidR="00285BD6" w:rsidRPr="00F4084A" w:rsidRDefault="00285BD6" w:rsidP="00285BD6">
      <w:pPr>
        <w:spacing w:line="360" w:lineRule="auto"/>
        <w:rPr>
          <w:rFonts w:ascii="Verdana" w:hAnsi="Verdana"/>
          <w:color w:val="000000" w:themeColor="text1"/>
          <w:sz w:val="18"/>
          <w:szCs w:val="18"/>
          <w:lang w:val="fr-CA"/>
        </w:rPr>
      </w:pPr>
    </w:p>
    <w:p w14:paraId="2365D2A9"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Dans certains contextes décisionnels, les décideurs disposent de suffisamment d’informations pour prévoir les résultats de chacune des solutions qu’ils envisagent, avant la mise en œuvre.</w:t>
      </w:r>
    </w:p>
    <w:p w14:paraId="144F53CC"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424E67A4" w14:textId="77777777" w:rsidR="00285BD6" w:rsidRPr="00F4084A" w:rsidRDefault="00285BD6" w:rsidP="00285BD6">
      <w:pPr>
        <w:tabs>
          <w:tab w:val="left" w:pos="450"/>
        </w:tabs>
        <w:spacing w:line="360" w:lineRule="auto"/>
        <w:rPr>
          <w:rFonts w:ascii="Verdana" w:hAnsi="Verdana"/>
          <w:color w:val="000000" w:themeColor="text1"/>
          <w:sz w:val="18"/>
          <w:szCs w:val="18"/>
          <w:lang w:val="fr-CA"/>
        </w:rPr>
      </w:pPr>
    </w:p>
    <w:p w14:paraId="54EAD0B3" w14:textId="77777777" w:rsidR="00285BD6" w:rsidRPr="00F4084A" w:rsidRDefault="00285BD6" w:rsidP="00B178E6">
      <w:pPr>
        <w:numPr>
          <w:ilvl w:val="0"/>
          <w:numId w:val="1"/>
        </w:numPr>
        <w:tabs>
          <w:tab w:val="left" w:pos="450"/>
        </w:tabs>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La certitude est la règle dans l’univers décisionnel des gestionnaires.</w:t>
      </w:r>
    </w:p>
    <w:p w14:paraId="4F553FDD" w14:textId="77777777" w:rsidR="00285BD6" w:rsidRPr="00F4084A" w:rsidRDefault="00285BD6" w:rsidP="00285BD6">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147FDD26" w14:textId="77777777" w:rsidR="00285BD6" w:rsidRPr="00F4084A" w:rsidRDefault="00285BD6" w:rsidP="00285BD6">
      <w:pPr>
        <w:tabs>
          <w:tab w:val="left" w:pos="450"/>
        </w:tabs>
        <w:spacing w:line="360" w:lineRule="auto"/>
        <w:rPr>
          <w:rFonts w:ascii="Verdana" w:hAnsi="Verdana"/>
          <w:color w:val="000000" w:themeColor="text1"/>
          <w:sz w:val="18"/>
          <w:szCs w:val="18"/>
          <w:lang w:val="fr-CA"/>
        </w:rPr>
      </w:pPr>
    </w:p>
    <w:p w14:paraId="0853C8CF" w14:textId="77777777" w:rsidR="00285BD6" w:rsidRPr="00F4084A" w:rsidRDefault="00285BD6" w:rsidP="00B178E6">
      <w:pPr>
        <w:numPr>
          <w:ilvl w:val="0"/>
          <w:numId w:val="1"/>
        </w:numPr>
        <w:tabs>
          <w:tab w:val="left" w:pos="450"/>
        </w:tabs>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On parle de contexte décisionnel de risque lorsque les décideurs n’ont pas de certitude absolue quant aux résultats des diverses actions qu’ils envisagent, mais qu’ils connaissent les probabilités qui y sont associées. </w:t>
      </w:r>
    </w:p>
    <w:p w14:paraId="114B640D"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1449F8B4" w14:textId="77777777" w:rsidR="00285BD6" w:rsidRPr="00F4084A" w:rsidRDefault="00285BD6" w:rsidP="00285BD6">
      <w:pPr>
        <w:spacing w:line="360" w:lineRule="auto"/>
        <w:rPr>
          <w:rFonts w:ascii="Verdana" w:hAnsi="Verdana"/>
          <w:color w:val="000000" w:themeColor="text1"/>
          <w:sz w:val="18"/>
          <w:szCs w:val="18"/>
          <w:lang w:val="fr-CA"/>
        </w:rPr>
      </w:pPr>
    </w:p>
    <w:p w14:paraId="74D6CAC8"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On parle de contexte décisionnel d’incertitude lorsque les décideurs disposent de si peu d’informations qu’il leur est impossible d’évaluer les probabilités associées aux résultats des diverses actions qu’ils envisagent. </w:t>
      </w:r>
    </w:p>
    <w:p w14:paraId="6F2E601A"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6129B29D" w14:textId="77777777" w:rsidR="00285BD6" w:rsidRPr="00F4084A" w:rsidRDefault="00285BD6" w:rsidP="00285BD6">
      <w:pPr>
        <w:spacing w:line="360" w:lineRule="auto"/>
        <w:rPr>
          <w:rFonts w:ascii="Verdana" w:hAnsi="Verdana"/>
          <w:color w:val="000000" w:themeColor="text1"/>
          <w:sz w:val="18"/>
          <w:szCs w:val="18"/>
          <w:lang w:val="fr-CA"/>
        </w:rPr>
      </w:pPr>
    </w:p>
    <w:p w14:paraId="17B623E7"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En situation d’incertitude, il est rare qu’on mise sur l’intuition, la perspicacité et le flair. </w:t>
      </w:r>
    </w:p>
    <w:p w14:paraId="2C2C4CD2" w14:textId="5F7B89C0" w:rsidR="00285BD6" w:rsidRPr="00F4084A" w:rsidRDefault="00285BD6" w:rsidP="00051D19">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3A8BD122"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20E2CBB6" w14:textId="77777777" w:rsidR="00285BD6" w:rsidRPr="00F4084A" w:rsidRDefault="00285BD6" w:rsidP="00B178E6">
      <w:pPr>
        <w:pStyle w:val="Retraitcorpsdetexte3"/>
        <w:numPr>
          <w:ilvl w:val="0"/>
          <w:numId w:val="1"/>
        </w:numPr>
        <w:spacing w:line="360" w:lineRule="auto"/>
        <w:rPr>
          <w:rFonts w:ascii="Verdana" w:hAnsi="Verdana"/>
          <w:color w:val="000000" w:themeColor="text1"/>
          <w:sz w:val="18"/>
          <w:szCs w:val="18"/>
        </w:rPr>
      </w:pPr>
      <w:r w:rsidRPr="00F4084A">
        <w:rPr>
          <w:rFonts w:ascii="Verdana" w:hAnsi="Verdana"/>
          <w:color w:val="000000" w:themeColor="text1"/>
          <w:sz w:val="18"/>
          <w:szCs w:val="18"/>
        </w:rPr>
        <w:t>Les éléments qui menacent la renommée d’un produit ou d’une entreprise constituent des risques relatifs à la réputation.</w:t>
      </w:r>
    </w:p>
    <w:p w14:paraId="37ADCE19" w14:textId="77777777" w:rsidR="00285BD6" w:rsidRPr="00F4084A" w:rsidRDefault="00285BD6" w:rsidP="008846FA">
      <w:pPr>
        <w:pStyle w:val="Retraitcorpsdetexte3"/>
        <w:spacing w:line="360" w:lineRule="auto"/>
        <w:ind w:left="360" w:firstLine="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21C86BC7" w14:textId="77777777" w:rsidR="008846FA" w:rsidRPr="00F4084A" w:rsidRDefault="008846FA" w:rsidP="008846FA">
      <w:pPr>
        <w:pStyle w:val="Retraitcorpsdetexte3"/>
        <w:spacing w:line="360" w:lineRule="auto"/>
        <w:ind w:left="360" w:firstLine="0"/>
        <w:rPr>
          <w:rFonts w:ascii="Verdana" w:hAnsi="Verdana"/>
          <w:color w:val="000000" w:themeColor="text1"/>
          <w:sz w:val="18"/>
          <w:szCs w:val="18"/>
        </w:rPr>
      </w:pPr>
    </w:p>
    <w:p w14:paraId="20DB6AD7"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Dans le modèle décisionnel comportemental, le gestionnaire fait face à un problème clairement défini, connaît toutes les actions possibles et leurs conséquences, et est donc en mesure de choisir la meilleure solution possible, la solution optimale. </w:t>
      </w:r>
    </w:p>
    <w:p w14:paraId="1C9E80C4"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07BE9DB2" w14:textId="77777777" w:rsidR="00285BD6" w:rsidRPr="00F4084A" w:rsidRDefault="00285BD6" w:rsidP="00285BD6">
      <w:pPr>
        <w:pStyle w:val="Corpsdetexte"/>
        <w:spacing w:line="360" w:lineRule="auto"/>
        <w:rPr>
          <w:rFonts w:ascii="Verdana" w:hAnsi="Verdana"/>
          <w:color w:val="000000" w:themeColor="text1"/>
          <w:sz w:val="18"/>
          <w:szCs w:val="18"/>
        </w:rPr>
      </w:pPr>
    </w:p>
    <w:p w14:paraId="36B47BDF" w14:textId="77777777" w:rsidR="00285BD6" w:rsidRPr="00F4084A" w:rsidRDefault="00285BD6" w:rsidP="00B178E6">
      <w:pPr>
        <w:pStyle w:val="Corpsdetexte"/>
        <w:numPr>
          <w:ilvl w:val="0"/>
          <w:numId w:val="1"/>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Selon le modèle décisionnel comportemental, le décideur évolue dans un univers de certitude absolue. </w:t>
      </w:r>
    </w:p>
    <w:p w14:paraId="4500FB6B"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51BA16CE" w14:textId="77777777" w:rsidR="00285BD6" w:rsidRPr="00F4084A" w:rsidRDefault="00285BD6" w:rsidP="00285BD6">
      <w:pPr>
        <w:spacing w:line="360" w:lineRule="auto"/>
        <w:rPr>
          <w:rFonts w:ascii="Verdana" w:hAnsi="Verdana"/>
          <w:color w:val="000000" w:themeColor="text1"/>
          <w:sz w:val="18"/>
          <w:szCs w:val="18"/>
          <w:lang w:val="fr-CA"/>
        </w:rPr>
      </w:pPr>
    </w:p>
    <w:p w14:paraId="6B09BBFE"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Le modèle décisionnel classique peut très bien être utilisé par la plupart des organisations internationales d’aujourd’hui, évoluant dans un monde chaotique et fonctionnant avec les technologies de pointe. </w:t>
      </w:r>
    </w:p>
    <w:p w14:paraId="6F7DF356"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4DED1204"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1AD91353"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Les spécialistes du comportement doutent de la possibilité, pour les êtres humains, d’utiliser le modèle décisionnel classique dans la plupart des situations, à cause de leurs limites cognitives qui restreignent leur capacité à traiter l’information. </w:t>
      </w:r>
    </w:p>
    <w:p w14:paraId="14C711E6"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3406679E" w14:textId="77777777" w:rsidR="00285BD6" w:rsidRPr="00F4084A" w:rsidRDefault="00285BD6" w:rsidP="00285BD6">
      <w:pPr>
        <w:spacing w:line="360" w:lineRule="auto"/>
        <w:rPr>
          <w:rFonts w:ascii="Verdana" w:hAnsi="Verdana"/>
          <w:color w:val="000000" w:themeColor="text1"/>
          <w:sz w:val="18"/>
          <w:szCs w:val="18"/>
          <w:lang w:val="fr-CA"/>
        </w:rPr>
      </w:pPr>
    </w:p>
    <w:p w14:paraId="74C1E1AD" w14:textId="77777777" w:rsidR="00285BD6" w:rsidRPr="00F4084A" w:rsidRDefault="00285BD6" w:rsidP="00B178E6">
      <w:pPr>
        <w:pStyle w:val="Retraitcorpsdetexte3"/>
        <w:numPr>
          <w:ilvl w:val="0"/>
          <w:numId w:val="1"/>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Selon le modèle décisionnel comportemental, le décideur agit le plus souvent dans un contexte d’incertitude et ne dispose que d’une quantité limitée d’informations. </w:t>
      </w:r>
    </w:p>
    <w:p w14:paraId="4CFB9C6A"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6BAC5E01"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4E9F41DA"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Pour la prise de décision dans un contexte de risque ou d’incertitude, l’intuition est un élément clé.</w:t>
      </w:r>
    </w:p>
    <w:p w14:paraId="4EAE1AD7"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0848915C" w14:textId="77777777" w:rsidR="00285BD6" w:rsidRPr="00F4084A" w:rsidRDefault="00285BD6" w:rsidP="00285BD6">
      <w:pPr>
        <w:spacing w:line="360" w:lineRule="auto"/>
        <w:rPr>
          <w:rFonts w:ascii="Verdana" w:hAnsi="Verdana"/>
          <w:color w:val="000000" w:themeColor="text1"/>
          <w:sz w:val="18"/>
          <w:szCs w:val="18"/>
          <w:lang w:val="fr-CA"/>
        </w:rPr>
      </w:pPr>
    </w:p>
    <w:p w14:paraId="62FD356F" w14:textId="77777777" w:rsidR="00285BD6" w:rsidRPr="00F4084A" w:rsidRDefault="00285BD6" w:rsidP="00B178E6">
      <w:pPr>
        <w:pStyle w:val="TableBody"/>
        <w:keepNext w:val="0"/>
        <w:numPr>
          <w:ilvl w:val="0"/>
          <w:numId w:val="1"/>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 xml:space="preserve">Le jugement, soit le recours à l’intellect, revêt une grande importance dans tous les aspects du processus décisionnel. </w:t>
      </w:r>
    </w:p>
    <w:p w14:paraId="26F7DA50"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09609C4D" w14:textId="77777777" w:rsidR="00285BD6" w:rsidRPr="00F4084A" w:rsidRDefault="00285BD6" w:rsidP="00285BD6">
      <w:pPr>
        <w:spacing w:line="360" w:lineRule="auto"/>
        <w:rPr>
          <w:rFonts w:ascii="Verdana" w:hAnsi="Verdana"/>
          <w:color w:val="000000" w:themeColor="text1"/>
          <w:sz w:val="18"/>
          <w:szCs w:val="18"/>
          <w:lang w:val="fr-CA"/>
        </w:rPr>
      </w:pPr>
    </w:p>
    <w:p w14:paraId="5A58E686"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rPr>
      </w:pPr>
      <w:r w:rsidRPr="00F4084A">
        <w:rPr>
          <w:rFonts w:ascii="Verdana" w:hAnsi="Verdana"/>
          <w:color w:val="000000" w:themeColor="text1"/>
          <w:sz w:val="18"/>
          <w:szCs w:val="18"/>
          <w:lang w:val="fr-CA"/>
        </w:rPr>
        <w:t xml:space="preserve">On appelle « heuristique de l’accessibilité mentale » le procédé qui consiste à juger un événement à la lumière des situations passées revenant le plus facilement à la mémoire. </w:t>
      </w:r>
    </w:p>
    <w:p w14:paraId="1F90977F"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09109D6F" w14:textId="77777777" w:rsidR="00285BD6" w:rsidRPr="00F4084A" w:rsidRDefault="00285BD6" w:rsidP="00285BD6">
      <w:pPr>
        <w:spacing w:line="360" w:lineRule="auto"/>
        <w:rPr>
          <w:rFonts w:ascii="Verdana" w:hAnsi="Verdana"/>
          <w:color w:val="000000" w:themeColor="text1"/>
          <w:sz w:val="18"/>
          <w:szCs w:val="18"/>
          <w:lang w:val="fr-CA"/>
        </w:rPr>
      </w:pPr>
    </w:p>
    <w:p w14:paraId="5D746AF0" w14:textId="77777777" w:rsidR="00285BD6" w:rsidRPr="00F4084A" w:rsidRDefault="00285BD6" w:rsidP="00B178E6">
      <w:pPr>
        <w:pStyle w:val="TableBody"/>
        <w:keepNext w:val="0"/>
        <w:numPr>
          <w:ilvl w:val="0"/>
          <w:numId w:val="1"/>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lastRenderedPageBreak/>
        <w:t xml:space="preserve">Dans le processus décisionnel, la première question à se poser consiste à se demander s’il convient ou non de prendre réellement une décision. </w:t>
      </w:r>
    </w:p>
    <w:p w14:paraId="56375B31"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24B2571F" w14:textId="77777777" w:rsidR="00285BD6" w:rsidRPr="00F4084A" w:rsidRDefault="00285BD6" w:rsidP="00285BD6">
      <w:pPr>
        <w:spacing w:line="360" w:lineRule="auto"/>
        <w:rPr>
          <w:rFonts w:ascii="Verdana" w:hAnsi="Verdana"/>
          <w:color w:val="000000" w:themeColor="text1"/>
          <w:sz w:val="18"/>
          <w:szCs w:val="18"/>
          <w:lang w:val="fr-CA"/>
        </w:rPr>
      </w:pPr>
    </w:p>
    <w:p w14:paraId="68C4FE73"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Une erreur courante que commettent de nombreux gestionnaires et chefs d’équipe novices consiste à présumer qu’ils doivent prendre toutes les décisions eux-mêmes.</w:t>
      </w:r>
    </w:p>
    <w:p w14:paraId="686278D6"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24C29BA3"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58D97349" w14:textId="77777777" w:rsidR="00285BD6" w:rsidRPr="00F4084A" w:rsidRDefault="00285BD6" w:rsidP="00B178E6">
      <w:pPr>
        <w:pStyle w:val="Retraitcorpsdetexte3"/>
        <w:numPr>
          <w:ilvl w:val="0"/>
          <w:numId w:val="1"/>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La méthode consistant en un échange de membres entre équipes afin de bénéficier des idées de personnes ayant des centres d’intérêt, des origines et des expériences variées, lors de la recherche de solutions à des problèmes, porte le nom de « jeu associatif ». </w:t>
      </w:r>
    </w:p>
    <w:p w14:paraId="2928A4C4"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1745C69A" w14:textId="77777777" w:rsidR="00285BD6" w:rsidRPr="00F4084A" w:rsidRDefault="00285BD6" w:rsidP="00285BD6">
      <w:pPr>
        <w:spacing w:line="360" w:lineRule="auto"/>
        <w:rPr>
          <w:rFonts w:ascii="Verdana" w:hAnsi="Verdana"/>
          <w:color w:val="000000" w:themeColor="text1"/>
          <w:sz w:val="18"/>
          <w:szCs w:val="18"/>
          <w:lang w:val="fr-CA"/>
        </w:rPr>
      </w:pPr>
    </w:p>
    <w:p w14:paraId="6AE0BBCA"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rPr>
      </w:pPr>
      <w:r w:rsidRPr="00F4084A">
        <w:rPr>
          <w:rFonts w:ascii="Verdana" w:hAnsi="Verdana"/>
          <w:color w:val="000000" w:themeColor="text1"/>
          <w:sz w:val="18"/>
          <w:szCs w:val="18"/>
        </w:rPr>
        <w:t>En situation d’incertitude, il faut rarement miser sur l’intuition, la perspicacité ou le flair.</w:t>
      </w:r>
    </w:p>
    <w:p w14:paraId="4A9116EA"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3B28E374"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2AAAA7D1" w14:textId="77777777" w:rsidR="00285BD6" w:rsidRPr="00F4084A" w:rsidRDefault="00285BD6" w:rsidP="00B178E6">
      <w:pPr>
        <w:pStyle w:val="Retraitcorpsdetexte3"/>
        <w:numPr>
          <w:ilvl w:val="0"/>
          <w:numId w:val="1"/>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gestion des risques aide à cerner les divers risques associés à chaque option ou possibilité d’action, et à les intégrer dans le processus de prise de décision.</w:t>
      </w:r>
    </w:p>
    <w:p w14:paraId="6FF4CC1F"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1D47C13E"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64CD244A" w14:textId="77777777" w:rsidR="00285BD6" w:rsidRPr="00F4084A" w:rsidRDefault="00285BD6" w:rsidP="00B178E6">
      <w:pPr>
        <w:pStyle w:val="TableBody"/>
        <w:keepNext w:val="0"/>
        <w:numPr>
          <w:ilvl w:val="0"/>
          <w:numId w:val="1"/>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Avec le modèle décisionnel classique, le problème n’est pas clairement défini, la connaissance des actions possibles et de leurs conséquences respectives est limitée et le gestionnaire adopte une solution satisfaisante au problème.</w:t>
      </w:r>
    </w:p>
    <w:p w14:paraId="2CF610A3"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Faux</w:t>
      </w:r>
      <w:r w:rsidRPr="00F4084A">
        <w:rPr>
          <w:rFonts w:ascii="Verdana" w:hAnsi="Verdana"/>
          <w:color w:val="000000" w:themeColor="text1"/>
          <w:sz w:val="18"/>
          <w:szCs w:val="18"/>
        </w:rPr>
        <w:t>.</w:t>
      </w:r>
    </w:p>
    <w:p w14:paraId="76E90A50" w14:textId="77777777" w:rsidR="00285BD6" w:rsidRPr="00F4084A" w:rsidRDefault="00285BD6" w:rsidP="00285BD6">
      <w:pPr>
        <w:spacing w:line="360" w:lineRule="auto"/>
        <w:rPr>
          <w:rFonts w:ascii="Verdana" w:hAnsi="Verdana"/>
          <w:color w:val="000000" w:themeColor="text1"/>
          <w:sz w:val="18"/>
          <w:szCs w:val="18"/>
        </w:rPr>
      </w:pPr>
    </w:p>
    <w:p w14:paraId="653D9BBE" w14:textId="77777777" w:rsidR="00285BD6" w:rsidRPr="00F4084A" w:rsidRDefault="00285BD6" w:rsidP="00B178E6">
      <w:pPr>
        <w:numPr>
          <w:ilvl w:val="0"/>
          <w:numId w:val="1"/>
        </w:numPr>
        <w:overflowPunct w:val="0"/>
        <w:autoSpaceDE w:val="0"/>
        <w:autoSpaceDN w:val="0"/>
        <w:adjustRightInd w:val="0"/>
        <w:spacing w:line="360" w:lineRule="auto"/>
        <w:textAlignment w:val="baseline"/>
        <w:rPr>
          <w:rFonts w:ascii="Verdana" w:hAnsi="Verdana"/>
          <w:color w:val="000000" w:themeColor="text1"/>
          <w:sz w:val="18"/>
          <w:szCs w:val="18"/>
        </w:rPr>
      </w:pPr>
      <w:r w:rsidRPr="00F4084A">
        <w:rPr>
          <w:rFonts w:ascii="Verdana" w:hAnsi="Verdana"/>
          <w:color w:val="000000" w:themeColor="text1"/>
          <w:sz w:val="18"/>
          <w:szCs w:val="18"/>
        </w:rPr>
        <w:t>Comme elles abordent la prise de décision spontanément et avec souplesse, les personnes intuitives apportent à une équipe une façon créative et novatrice de résoudre les problèmes.</w:t>
      </w:r>
    </w:p>
    <w:p w14:paraId="078CAB75" w14:textId="77777777" w:rsidR="00285BD6" w:rsidRPr="00F4084A" w:rsidRDefault="00285BD6" w:rsidP="008846FA">
      <w:pPr>
        <w:pStyle w:val="Pardeliste"/>
        <w:spacing w:line="360" w:lineRule="auto"/>
        <w:ind w:left="360"/>
        <w:rPr>
          <w:rFonts w:ascii="Verdana" w:hAnsi="Verdana"/>
          <w:color w:val="000000" w:themeColor="text1"/>
          <w:sz w:val="18"/>
          <w:szCs w:val="18"/>
        </w:rPr>
      </w:pPr>
      <w:r w:rsidRPr="00F4084A">
        <w:rPr>
          <w:rFonts w:ascii="Verdana" w:hAnsi="Verdana"/>
          <w:b/>
          <w:color w:val="000000" w:themeColor="text1"/>
          <w:sz w:val="18"/>
          <w:szCs w:val="18"/>
        </w:rPr>
        <w:t>Réponse : Vrai</w:t>
      </w:r>
      <w:r w:rsidRPr="00F4084A">
        <w:rPr>
          <w:rFonts w:ascii="Verdana" w:hAnsi="Verdana"/>
          <w:color w:val="000000" w:themeColor="text1"/>
          <w:sz w:val="18"/>
          <w:szCs w:val="18"/>
        </w:rPr>
        <w:t>.</w:t>
      </w:r>
    </w:p>
    <w:p w14:paraId="3A9A5C67" w14:textId="77777777" w:rsidR="00285BD6" w:rsidRPr="00F4084A" w:rsidRDefault="00285BD6" w:rsidP="00285BD6">
      <w:pPr>
        <w:pStyle w:val="Grillemoyenne21"/>
        <w:tabs>
          <w:tab w:val="left" w:pos="360"/>
        </w:tabs>
        <w:spacing w:line="360" w:lineRule="auto"/>
        <w:ind w:hanging="360"/>
        <w:rPr>
          <w:rFonts w:ascii="Verdana" w:hAnsi="Verdana" w:cs="Times New Roman"/>
          <w:color w:val="000000" w:themeColor="text1"/>
          <w:sz w:val="18"/>
          <w:szCs w:val="18"/>
        </w:rPr>
      </w:pPr>
    </w:p>
    <w:p w14:paraId="4ED7BE66" w14:textId="77777777" w:rsidR="00285BD6" w:rsidRPr="00F4084A" w:rsidRDefault="00285BD6" w:rsidP="00B178E6">
      <w:pPr>
        <w:pStyle w:val="Grillemoyenne21"/>
        <w:numPr>
          <w:ilvl w:val="0"/>
          <w:numId w:val="1"/>
        </w:numPr>
        <w:tabs>
          <w:tab w:val="left" w:pos="360"/>
        </w:tabs>
        <w:spacing w:line="360" w:lineRule="auto"/>
        <w:outlineLvl w:val="0"/>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L’approche décisionnelle optimale est l’adoption d’une solution acceptable ou satisfaisante pour résoudre un problème.</w:t>
      </w:r>
    </w:p>
    <w:p w14:paraId="45B026DF" w14:textId="77777777" w:rsidR="00285BD6" w:rsidRDefault="00285BD6" w:rsidP="008846FA">
      <w:pPr>
        <w:pStyle w:val="Grillemoyenne21"/>
        <w:tabs>
          <w:tab w:val="left" w:pos="360"/>
        </w:tabs>
        <w:spacing w:line="360" w:lineRule="auto"/>
        <w:ind w:left="360"/>
        <w:outlineLvl w:val="0"/>
        <w:rPr>
          <w:rFonts w:ascii="Verdana" w:hAnsi="Verdana" w:cs="Times New Roman"/>
          <w:color w:val="000000" w:themeColor="text1"/>
          <w:sz w:val="18"/>
          <w:szCs w:val="18"/>
        </w:rPr>
      </w:pPr>
      <w:proofErr w:type="gramStart"/>
      <w:r w:rsidRPr="00F4084A">
        <w:rPr>
          <w:rFonts w:ascii="Verdana" w:hAnsi="Verdana" w:cs="Times New Roman"/>
          <w:b/>
          <w:color w:val="000000" w:themeColor="text1"/>
          <w:sz w:val="18"/>
          <w:szCs w:val="18"/>
        </w:rPr>
        <w:t>Réponse :</w:t>
      </w:r>
      <w:proofErr w:type="gramEnd"/>
      <w:r w:rsidRPr="00F4084A">
        <w:rPr>
          <w:rFonts w:ascii="Verdana" w:hAnsi="Verdana" w:cs="Times New Roman"/>
          <w:b/>
          <w:color w:val="000000" w:themeColor="text1"/>
          <w:sz w:val="18"/>
          <w:szCs w:val="18"/>
        </w:rPr>
        <w:t xml:space="preserve"> Faux</w:t>
      </w:r>
      <w:r w:rsidRPr="00F4084A">
        <w:rPr>
          <w:rFonts w:ascii="Verdana" w:hAnsi="Verdana" w:cs="Times New Roman"/>
          <w:color w:val="000000" w:themeColor="text1"/>
          <w:sz w:val="18"/>
          <w:szCs w:val="18"/>
        </w:rPr>
        <w:t>.</w:t>
      </w:r>
    </w:p>
    <w:p w14:paraId="2160705B" w14:textId="77777777" w:rsidR="00051D19" w:rsidRPr="00F4084A" w:rsidRDefault="00051D19" w:rsidP="008846FA">
      <w:pPr>
        <w:pStyle w:val="Grillemoyenne21"/>
        <w:tabs>
          <w:tab w:val="left" w:pos="360"/>
        </w:tabs>
        <w:spacing w:line="360" w:lineRule="auto"/>
        <w:ind w:left="360"/>
        <w:outlineLvl w:val="0"/>
        <w:rPr>
          <w:rFonts w:ascii="Verdana" w:hAnsi="Verdana" w:cs="Times New Roman"/>
          <w:color w:val="000000" w:themeColor="text1"/>
          <w:sz w:val="18"/>
          <w:szCs w:val="18"/>
        </w:rPr>
      </w:pPr>
    </w:p>
    <w:p w14:paraId="11D00E5C" w14:textId="77777777" w:rsidR="00285BD6" w:rsidRPr="00F4084A" w:rsidRDefault="00285BD6" w:rsidP="00B178E6">
      <w:pPr>
        <w:pStyle w:val="Grillemoyenne21"/>
        <w:numPr>
          <w:ilvl w:val="0"/>
          <w:numId w:val="1"/>
        </w:numPr>
        <w:tabs>
          <w:tab w:val="left" w:pos="360"/>
        </w:tabs>
        <w:spacing w:line="360" w:lineRule="auto"/>
        <w:outlineLvl w:val="0"/>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 xml:space="preserve">La surenchère irrationnelle est l’investissement d’efforts supplémentaires dans un plan d’action dont tout indique qu’il ne fonctionne pas. </w:t>
      </w:r>
    </w:p>
    <w:p w14:paraId="6A437A99" w14:textId="0BC3123A" w:rsidR="00285BD6" w:rsidRPr="00051D19" w:rsidRDefault="00285BD6" w:rsidP="00051D19">
      <w:pPr>
        <w:pStyle w:val="Grillemoyenne21"/>
        <w:tabs>
          <w:tab w:val="left" w:pos="360"/>
        </w:tabs>
        <w:spacing w:line="360" w:lineRule="auto"/>
        <w:ind w:left="360"/>
        <w:outlineLvl w:val="0"/>
        <w:rPr>
          <w:rFonts w:ascii="Verdana" w:hAnsi="Verdana" w:cs="Times New Roman"/>
          <w:color w:val="000000" w:themeColor="text1"/>
          <w:sz w:val="18"/>
          <w:szCs w:val="18"/>
          <w:lang w:val="fr-CA"/>
        </w:rPr>
      </w:pPr>
      <w:r w:rsidRPr="00F4084A">
        <w:rPr>
          <w:rFonts w:ascii="Verdana" w:hAnsi="Verdana" w:cs="Times New Roman"/>
          <w:b/>
          <w:color w:val="000000" w:themeColor="text1"/>
          <w:sz w:val="18"/>
          <w:szCs w:val="18"/>
          <w:lang w:val="fr-CA"/>
        </w:rPr>
        <w:t>Réponse : Vrai</w:t>
      </w:r>
      <w:r w:rsidRPr="00F4084A">
        <w:rPr>
          <w:rFonts w:ascii="Verdana" w:hAnsi="Verdana" w:cs="Times New Roman"/>
          <w:color w:val="000000" w:themeColor="text1"/>
          <w:sz w:val="18"/>
          <w:szCs w:val="18"/>
          <w:lang w:val="fr-CA"/>
        </w:rPr>
        <w:t>.</w:t>
      </w:r>
      <w:r w:rsidR="008846FA" w:rsidRPr="00F4084A">
        <w:rPr>
          <w:rFonts w:ascii="Verdana" w:hAnsi="Verdana"/>
          <w:color w:val="000000" w:themeColor="text1"/>
          <w:sz w:val="18"/>
          <w:szCs w:val="18"/>
          <w:lang w:val="fr-CA"/>
        </w:rPr>
        <w:br w:type="page"/>
      </w:r>
    </w:p>
    <w:p w14:paraId="39C31DC5" w14:textId="77777777" w:rsidR="00285BD6" w:rsidRPr="00F4084A" w:rsidRDefault="00285BD6" w:rsidP="00285BD6">
      <w:pPr>
        <w:pStyle w:val="Titre1"/>
        <w:spacing w:before="0"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Questions à choix multiple</w:t>
      </w:r>
    </w:p>
    <w:p w14:paraId="0D59CE69" w14:textId="77777777" w:rsidR="00285BD6" w:rsidRPr="00F4084A" w:rsidRDefault="00285BD6" w:rsidP="00285BD6">
      <w:pPr>
        <w:pStyle w:val="Corpsdetexte"/>
        <w:spacing w:line="360" w:lineRule="auto"/>
        <w:rPr>
          <w:rFonts w:ascii="Verdana" w:hAnsi="Verdana"/>
          <w:color w:val="000000" w:themeColor="text1"/>
          <w:sz w:val="18"/>
          <w:szCs w:val="18"/>
        </w:rPr>
      </w:pPr>
    </w:p>
    <w:p w14:paraId="49503C54" w14:textId="77777777" w:rsidR="00285BD6" w:rsidRDefault="00285BD6" w:rsidP="00B178E6">
      <w:pPr>
        <w:pStyle w:val="Corpsdetexte"/>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Lequel des énoncés suivants n’est pas l’une des cinq étapes fondamentales du processus de prise de décision? </w:t>
      </w:r>
    </w:p>
    <w:p w14:paraId="26274679" w14:textId="77777777" w:rsidR="00704149" w:rsidRPr="00F4084A" w:rsidRDefault="00704149" w:rsidP="00704149">
      <w:pPr>
        <w:pStyle w:val="Corpsdetexte"/>
        <w:spacing w:line="360" w:lineRule="auto"/>
        <w:rPr>
          <w:rFonts w:ascii="Verdana" w:hAnsi="Verdana"/>
          <w:color w:val="000000" w:themeColor="text1"/>
          <w:sz w:val="18"/>
          <w:szCs w:val="18"/>
        </w:rPr>
      </w:pPr>
    </w:p>
    <w:p w14:paraId="4BC74F45" w14:textId="77777777" w:rsidR="00285BD6" w:rsidRPr="00F4084A" w:rsidRDefault="00285BD6" w:rsidP="00B178E6">
      <w:pPr>
        <w:pStyle w:val="Titre1"/>
        <w:keepLines w:val="0"/>
        <w:numPr>
          <w:ilvl w:val="0"/>
          <w:numId w:val="3"/>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 xml:space="preserve">Reconnaissance et définition du problème ou de l’occasion qui se présente. </w:t>
      </w:r>
    </w:p>
    <w:p w14:paraId="3838F690" w14:textId="77777777" w:rsidR="00285BD6" w:rsidRPr="00D37FA5" w:rsidRDefault="00285BD6" w:rsidP="00B178E6">
      <w:pPr>
        <w:pStyle w:val="Pardeliste"/>
        <w:numPr>
          <w:ilvl w:val="0"/>
          <w:numId w:val="3"/>
        </w:numPr>
        <w:spacing w:line="360" w:lineRule="auto"/>
        <w:rPr>
          <w:rFonts w:ascii="Verdana" w:hAnsi="Verdana"/>
          <w:color w:val="000000" w:themeColor="text1"/>
          <w:sz w:val="18"/>
          <w:szCs w:val="18"/>
        </w:rPr>
      </w:pPr>
      <w:r w:rsidRPr="00D37FA5">
        <w:rPr>
          <w:rFonts w:ascii="Verdana" w:hAnsi="Verdana"/>
          <w:color w:val="000000" w:themeColor="text1"/>
          <w:sz w:val="18"/>
          <w:szCs w:val="18"/>
        </w:rPr>
        <w:t>Détermination et analyse des solutions possibles, avec évaluation des conséquences prévisibles.</w:t>
      </w:r>
    </w:p>
    <w:p w14:paraId="7C57CCBF" w14:textId="77777777" w:rsidR="00285BD6" w:rsidRPr="00D37FA5" w:rsidRDefault="00285BD6" w:rsidP="00B178E6">
      <w:pPr>
        <w:pStyle w:val="Pardeliste"/>
        <w:numPr>
          <w:ilvl w:val="0"/>
          <w:numId w:val="3"/>
        </w:numPr>
        <w:spacing w:line="360" w:lineRule="auto"/>
        <w:rPr>
          <w:rFonts w:ascii="Verdana" w:hAnsi="Verdana"/>
          <w:color w:val="000000" w:themeColor="text1"/>
          <w:sz w:val="18"/>
          <w:szCs w:val="18"/>
        </w:rPr>
      </w:pPr>
      <w:r w:rsidRPr="00D37FA5">
        <w:rPr>
          <w:rFonts w:ascii="Verdana" w:hAnsi="Verdana"/>
          <w:color w:val="000000" w:themeColor="text1"/>
          <w:sz w:val="18"/>
          <w:szCs w:val="18"/>
        </w:rPr>
        <w:t>Choix d’un plan d’action.</w:t>
      </w:r>
    </w:p>
    <w:p w14:paraId="4F56C4CE" w14:textId="77777777" w:rsidR="00285BD6" w:rsidRPr="00D37FA5" w:rsidRDefault="00285BD6" w:rsidP="00B178E6">
      <w:pPr>
        <w:pStyle w:val="Pardeliste"/>
        <w:numPr>
          <w:ilvl w:val="0"/>
          <w:numId w:val="3"/>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 xml:space="preserve">Communication, aux intervenants concernés, de la décision prise et de ses conséquences. </w:t>
      </w:r>
    </w:p>
    <w:p w14:paraId="4EC8F1C5" w14:textId="77777777" w:rsidR="00285BD6" w:rsidRPr="00D37FA5" w:rsidRDefault="00285BD6" w:rsidP="00B178E6">
      <w:pPr>
        <w:pStyle w:val="Pardeliste"/>
        <w:numPr>
          <w:ilvl w:val="0"/>
          <w:numId w:val="3"/>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Mise en œuvre du plan d’action choisi. </w:t>
      </w:r>
    </w:p>
    <w:p w14:paraId="0DEFF1BB" w14:textId="77777777" w:rsidR="00285BD6" w:rsidRPr="00F4084A" w:rsidRDefault="00285BD6" w:rsidP="00285BD6">
      <w:pPr>
        <w:spacing w:line="360" w:lineRule="auto"/>
        <w:rPr>
          <w:rFonts w:ascii="Verdana" w:hAnsi="Verdana"/>
          <w:color w:val="000000" w:themeColor="text1"/>
          <w:sz w:val="18"/>
          <w:szCs w:val="18"/>
          <w:lang w:val="fr-CA"/>
        </w:rPr>
      </w:pPr>
    </w:p>
    <w:p w14:paraId="49193A45"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À quelle étape du processus décisionnel rationnel les conséquences de l’erreur d’exclusion se manifestent-elles? </w:t>
      </w:r>
    </w:p>
    <w:p w14:paraId="67DD50C4" w14:textId="77777777" w:rsidR="00704149" w:rsidRPr="00F4084A" w:rsidRDefault="00704149" w:rsidP="00704149">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30705807" w14:textId="77777777" w:rsidR="00285BD6" w:rsidRPr="00D37FA5" w:rsidRDefault="00285BD6" w:rsidP="00B178E6">
      <w:pPr>
        <w:pStyle w:val="Pardeliste"/>
        <w:numPr>
          <w:ilvl w:val="0"/>
          <w:numId w:val="4"/>
        </w:numPr>
        <w:spacing w:line="360" w:lineRule="auto"/>
        <w:rPr>
          <w:rFonts w:ascii="Verdana" w:hAnsi="Verdana"/>
          <w:color w:val="000000" w:themeColor="text1"/>
          <w:sz w:val="18"/>
          <w:szCs w:val="18"/>
        </w:rPr>
      </w:pPr>
      <w:r w:rsidRPr="00D37FA5">
        <w:rPr>
          <w:rFonts w:ascii="Verdana" w:hAnsi="Verdana"/>
          <w:color w:val="000000" w:themeColor="text1"/>
          <w:sz w:val="18"/>
          <w:szCs w:val="18"/>
        </w:rPr>
        <w:t>Lors de l’évaluation des résultats et du suivi.</w:t>
      </w:r>
    </w:p>
    <w:p w14:paraId="60EDE2CD" w14:textId="77777777" w:rsidR="00285BD6" w:rsidRPr="00D37FA5" w:rsidRDefault="00285BD6" w:rsidP="00B178E6">
      <w:pPr>
        <w:pStyle w:val="Pardeliste"/>
        <w:numPr>
          <w:ilvl w:val="0"/>
          <w:numId w:val="4"/>
        </w:numPr>
        <w:spacing w:line="360" w:lineRule="auto"/>
        <w:rPr>
          <w:rFonts w:ascii="Verdana" w:hAnsi="Verdana"/>
          <w:color w:val="000000" w:themeColor="text1"/>
          <w:sz w:val="18"/>
          <w:szCs w:val="18"/>
        </w:rPr>
      </w:pPr>
      <w:r w:rsidRPr="00D37FA5">
        <w:rPr>
          <w:rFonts w:ascii="Verdana" w:hAnsi="Verdana"/>
          <w:color w:val="000000" w:themeColor="text1"/>
          <w:sz w:val="18"/>
          <w:szCs w:val="18"/>
        </w:rPr>
        <w:t>Lors de la détermination et de l’analyse des solutions possibles.</w:t>
      </w:r>
    </w:p>
    <w:p w14:paraId="2122BFA5" w14:textId="77777777" w:rsidR="00285BD6" w:rsidRPr="00D37FA5" w:rsidRDefault="00285BD6" w:rsidP="00B178E6">
      <w:pPr>
        <w:pStyle w:val="Pardeliste"/>
        <w:numPr>
          <w:ilvl w:val="0"/>
          <w:numId w:val="4"/>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Lors de la mise en œuvre du plan d’action choisi.</w:t>
      </w:r>
    </w:p>
    <w:p w14:paraId="4D1EE95E" w14:textId="77777777" w:rsidR="00285BD6" w:rsidRPr="00D37FA5" w:rsidRDefault="00285BD6" w:rsidP="00B178E6">
      <w:pPr>
        <w:pStyle w:val="Pardeliste"/>
        <w:numPr>
          <w:ilvl w:val="0"/>
          <w:numId w:val="4"/>
        </w:numPr>
        <w:spacing w:line="360" w:lineRule="auto"/>
        <w:rPr>
          <w:rFonts w:ascii="Verdana" w:hAnsi="Verdana"/>
          <w:color w:val="000000" w:themeColor="text1"/>
          <w:sz w:val="18"/>
          <w:szCs w:val="18"/>
        </w:rPr>
      </w:pPr>
      <w:r w:rsidRPr="00D37FA5">
        <w:rPr>
          <w:rFonts w:ascii="Verdana" w:hAnsi="Verdana"/>
          <w:color w:val="000000" w:themeColor="text1"/>
          <w:sz w:val="18"/>
          <w:szCs w:val="18"/>
        </w:rPr>
        <w:t>Lors du choix d’un plan d’action.</w:t>
      </w:r>
    </w:p>
    <w:p w14:paraId="35EB9F7A" w14:textId="77777777" w:rsidR="00285BD6" w:rsidRPr="00D37FA5" w:rsidRDefault="00285BD6" w:rsidP="00B178E6">
      <w:pPr>
        <w:pStyle w:val="Pardeliste"/>
        <w:numPr>
          <w:ilvl w:val="0"/>
          <w:numId w:val="4"/>
        </w:numPr>
        <w:spacing w:line="360" w:lineRule="auto"/>
        <w:rPr>
          <w:rFonts w:ascii="Verdana" w:hAnsi="Verdana"/>
          <w:color w:val="000000" w:themeColor="text1"/>
          <w:sz w:val="18"/>
          <w:szCs w:val="18"/>
        </w:rPr>
      </w:pPr>
      <w:r w:rsidRPr="00D37FA5">
        <w:rPr>
          <w:rFonts w:ascii="Verdana" w:hAnsi="Verdana"/>
          <w:color w:val="000000" w:themeColor="text1"/>
          <w:sz w:val="18"/>
          <w:szCs w:val="18"/>
        </w:rPr>
        <w:t>Lors de la reconnaissance ou de la définition du problème ou de l’occasion qui se présente.</w:t>
      </w:r>
    </w:p>
    <w:p w14:paraId="2B51ED7A" w14:textId="77777777" w:rsidR="00285BD6" w:rsidRPr="00F4084A" w:rsidRDefault="00285BD6" w:rsidP="00285BD6">
      <w:pPr>
        <w:spacing w:line="360" w:lineRule="auto"/>
        <w:rPr>
          <w:rFonts w:ascii="Verdana" w:hAnsi="Verdana"/>
          <w:color w:val="000000" w:themeColor="text1"/>
          <w:sz w:val="18"/>
          <w:szCs w:val="18"/>
          <w:lang w:val="fr-CA"/>
        </w:rPr>
      </w:pPr>
    </w:p>
    <w:p w14:paraId="01103937"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Laquelle des questions suivantes ne fait pas partie des questions relatives aux critères éthiques définis par Cavanagh pour l’analyse de la dimension éthique du processus décisionnel? </w:t>
      </w:r>
    </w:p>
    <w:p w14:paraId="666FA8ED" w14:textId="77777777" w:rsidR="00704149" w:rsidRPr="00704149" w:rsidRDefault="00704149" w:rsidP="00704149">
      <w:pPr>
        <w:overflowPunct w:val="0"/>
        <w:autoSpaceDE w:val="0"/>
        <w:autoSpaceDN w:val="0"/>
        <w:adjustRightInd w:val="0"/>
        <w:spacing w:line="360" w:lineRule="auto"/>
        <w:textAlignment w:val="baseline"/>
        <w:rPr>
          <w:rFonts w:ascii="Verdana" w:hAnsi="Verdana"/>
          <w:color w:val="000000" w:themeColor="text1"/>
          <w:sz w:val="16"/>
          <w:szCs w:val="16"/>
          <w:lang w:val="fr-CA"/>
        </w:rPr>
      </w:pPr>
    </w:p>
    <w:p w14:paraId="64B083E8" w14:textId="77777777" w:rsidR="00285BD6" w:rsidRPr="00D37FA5" w:rsidRDefault="00285BD6" w:rsidP="00B178E6">
      <w:pPr>
        <w:pStyle w:val="Pardeliste"/>
        <w:numPr>
          <w:ilvl w:val="0"/>
          <w:numId w:val="5"/>
        </w:numPr>
        <w:spacing w:line="360" w:lineRule="auto"/>
        <w:rPr>
          <w:rFonts w:ascii="Verdana" w:hAnsi="Verdana"/>
          <w:color w:val="000000" w:themeColor="text1"/>
          <w:sz w:val="18"/>
          <w:szCs w:val="18"/>
        </w:rPr>
      </w:pPr>
      <w:r w:rsidRPr="00D37FA5">
        <w:rPr>
          <w:rFonts w:ascii="Verdana" w:hAnsi="Verdana"/>
          <w:color w:val="000000" w:themeColor="text1"/>
          <w:sz w:val="18"/>
          <w:szCs w:val="18"/>
        </w:rPr>
        <w:t>Est-ce que la décision satisfait tous les intéressés ou intervenants?</w:t>
      </w:r>
    </w:p>
    <w:p w14:paraId="62C15197" w14:textId="77777777" w:rsidR="00285BD6" w:rsidRPr="00D37FA5" w:rsidRDefault="00285BD6" w:rsidP="00B178E6">
      <w:pPr>
        <w:pStyle w:val="Pardeliste"/>
        <w:numPr>
          <w:ilvl w:val="0"/>
          <w:numId w:val="5"/>
        </w:numPr>
        <w:spacing w:line="360" w:lineRule="auto"/>
        <w:rPr>
          <w:rFonts w:ascii="Verdana" w:hAnsi="Verdana"/>
          <w:color w:val="000000" w:themeColor="text1"/>
          <w:sz w:val="18"/>
          <w:szCs w:val="18"/>
        </w:rPr>
      </w:pPr>
      <w:r w:rsidRPr="00D37FA5">
        <w:rPr>
          <w:rFonts w:ascii="Verdana" w:hAnsi="Verdana"/>
          <w:color w:val="000000" w:themeColor="text1"/>
          <w:sz w:val="18"/>
          <w:szCs w:val="18"/>
        </w:rPr>
        <w:t>Est-ce que la décision respecte les droits et les devoirs de chacun?</w:t>
      </w:r>
    </w:p>
    <w:p w14:paraId="2D6406CB" w14:textId="77777777" w:rsidR="00285BD6" w:rsidRPr="00D37FA5" w:rsidRDefault="00285BD6" w:rsidP="00B178E6">
      <w:pPr>
        <w:pStyle w:val="Pardeliste"/>
        <w:numPr>
          <w:ilvl w:val="0"/>
          <w:numId w:val="5"/>
        </w:numPr>
        <w:spacing w:line="360" w:lineRule="auto"/>
        <w:rPr>
          <w:rFonts w:ascii="Verdana" w:hAnsi="Verdana"/>
          <w:color w:val="000000" w:themeColor="text1"/>
          <w:sz w:val="18"/>
          <w:szCs w:val="18"/>
        </w:rPr>
      </w:pPr>
      <w:r w:rsidRPr="00D37FA5">
        <w:rPr>
          <w:rFonts w:ascii="Verdana" w:hAnsi="Verdana"/>
          <w:color w:val="000000" w:themeColor="text1"/>
          <w:sz w:val="18"/>
          <w:szCs w:val="18"/>
        </w:rPr>
        <w:t>Est-ce que la décision est en accord avec les lois de la justice?</w:t>
      </w:r>
    </w:p>
    <w:p w14:paraId="716553AA" w14:textId="77777777" w:rsidR="00285BD6" w:rsidRPr="00D37FA5" w:rsidRDefault="00285BD6" w:rsidP="00B178E6">
      <w:pPr>
        <w:pStyle w:val="Pardeliste"/>
        <w:numPr>
          <w:ilvl w:val="0"/>
          <w:numId w:val="5"/>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Est-ce que la décision est sensée?</w:t>
      </w:r>
    </w:p>
    <w:p w14:paraId="57478A41" w14:textId="77777777" w:rsidR="00285BD6" w:rsidRPr="00D37FA5" w:rsidRDefault="00285BD6" w:rsidP="00B178E6">
      <w:pPr>
        <w:pStyle w:val="Pardeliste"/>
        <w:numPr>
          <w:ilvl w:val="0"/>
          <w:numId w:val="5"/>
        </w:numPr>
        <w:spacing w:line="360" w:lineRule="auto"/>
        <w:rPr>
          <w:rFonts w:ascii="Verdana" w:hAnsi="Verdana"/>
          <w:color w:val="000000" w:themeColor="text1"/>
          <w:sz w:val="18"/>
          <w:szCs w:val="18"/>
        </w:rPr>
      </w:pPr>
      <w:r w:rsidRPr="00D37FA5">
        <w:rPr>
          <w:rFonts w:ascii="Verdana" w:hAnsi="Verdana"/>
          <w:color w:val="000000" w:themeColor="text1"/>
          <w:sz w:val="18"/>
          <w:szCs w:val="18"/>
        </w:rPr>
        <w:t>Est-ce que la décision est en accord avec mon obligation de me montrer empathique?</w:t>
      </w:r>
    </w:p>
    <w:p w14:paraId="6E8FD639" w14:textId="77777777" w:rsidR="00285BD6" w:rsidRPr="00704149" w:rsidRDefault="00D37FA5" w:rsidP="00D37FA5">
      <w:pPr>
        <w:rPr>
          <w:rFonts w:ascii="Verdana" w:hAnsi="Verdana"/>
          <w:color w:val="000000" w:themeColor="text1"/>
          <w:sz w:val="16"/>
          <w:szCs w:val="16"/>
          <w:lang w:val="fr-CA" w:eastAsia="en-US"/>
        </w:rPr>
      </w:pPr>
      <w:r>
        <w:rPr>
          <w:rFonts w:ascii="Verdana" w:hAnsi="Verdana"/>
          <w:color w:val="000000" w:themeColor="text1"/>
          <w:sz w:val="16"/>
          <w:szCs w:val="16"/>
        </w:rPr>
        <w:br w:type="page"/>
      </w:r>
    </w:p>
    <w:p w14:paraId="1F1A3727"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lastRenderedPageBreak/>
        <w:t>Quels problèmes ou questions obligent les gestionnaires à prendre en compte, dans leurs décisions, l’idée que se ferait d’elle le public et à vérifier qu’elles sont pleinement transparentes?</w:t>
      </w:r>
    </w:p>
    <w:p w14:paraId="4BC2A31E" w14:textId="77777777" w:rsidR="00704149" w:rsidRPr="00704149" w:rsidRDefault="00704149" w:rsidP="00704149">
      <w:pPr>
        <w:overflowPunct w:val="0"/>
        <w:autoSpaceDE w:val="0"/>
        <w:autoSpaceDN w:val="0"/>
        <w:adjustRightInd w:val="0"/>
        <w:spacing w:line="360" w:lineRule="auto"/>
        <w:textAlignment w:val="baseline"/>
        <w:rPr>
          <w:rFonts w:ascii="Verdana" w:hAnsi="Verdana"/>
          <w:color w:val="000000" w:themeColor="text1"/>
          <w:sz w:val="16"/>
          <w:szCs w:val="16"/>
          <w:lang w:val="fr-CA"/>
        </w:rPr>
      </w:pPr>
    </w:p>
    <w:p w14:paraId="04F88879" w14:textId="77777777" w:rsidR="00285BD6" w:rsidRPr="00D37FA5" w:rsidRDefault="00285BD6" w:rsidP="00B178E6">
      <w:pPr>
        <w:pStyle w:val="Pardeliste"/>
        <w:numPr>
          <w:ilvl w:val="0"/>
          <w:numId w:val="6"/>
        </w:numPr>
        <w:spacing w:line="360" w:lineRule="auto"/>
        <w:rPr>
          <w:rFonts w:ascii="Verdana" w:hAnsi="Verdana"/>
          <w:color w:val="000000" w:themeColor="text1"/>
          <w:sz w:val="18"/>
          <w:szCs w:val="18"/>
        </w:rPr>
      </w:pPr>
      <w:r w:rsidRPr="00D37FA5">
        <w:rPr>
          <w:rFonts w:ascii="Verdana" w:hAnsi="Verdana"/>
          <w:color w:val="000000" w:themeColor="text1"/>
          <w:sz w:val="18"/>
          <w:szCs w:val="18"/>
        </w:rPr>
        <w:t>Les décisions prises selon le processus décisionnel rationnel.</w:t>
      </w:r>
    </w:p>
    <w:p w14:paraId="4D9843E0" w14:textId="77777777" w:rsidR="00285BD6" w:rsidRPr="00D37FA5" w:rsidRDefault="00285BD6" w:rsidP="00B178E6">
      <w:pPr>
        <w:pStyle w:val="Pardeliste"/>
        <w:numPr>
          <w:ilvl w:val="0"/>
          <w:numId w:val="6"/>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Les questions relatives à l’opinion publique.</w:t>
      </w:r>
    </w:p>
    <w:p w14:paraId="6570D1DF" w14:textId="77777777" w:rsidR="00285BD6" w:rsidRPr="00D37FA5" w:rsidRDefault="00285BD6" w:rsidP="00B178E6">
      <w:pPr>
        <w:pStyle w:val="Pardeliste"/>
        <w:numPr>
          <w:ilvl w:val="0"/>
          <w:numId w:val="6"/>
        </w:numPr>
        <w:spacing w:line="360" w:lineRule="auto"/>
        <w:rPr>
          <w:rFonts w:ascii="Verdana" w:hAnsi="Verdana"/>
          <w:color w:val="000000" w:themeColor="text1"/>
          <w:sz w:val="18"/>
          <w:szCs w:val="18"/>
        </w:rPr>
      </w:pPr>
      <w:r w:rsidRPr="00D37FA5">
        <w:rPr>
          <w:rFonts w:ascii="Verdana" w:hAnsi="Verdana"/>
          <w:color w:val="000000" w:themeColor="text1"/>
          <w:sz w:val="18"/>
          <w:szCs w:val="18"/>
        </w:rPr>
        <w:t>Les décisions prises selon l’approche décisionnelle satisfaisante.</w:t>
      </w:r>
    </w:p>
    <w:p w14:paraId="34304EA0" w14:textId="77777777" w:rsidR="00285BD6" w:rsidRPr="00D37FA5" w:rsidRDefault="00285BD6" w:rsidP="00B178E6">
      <w:pPr>
        <w:pStyle w:val="Pardeliste"/>
        <w:numPr>
          <w:ilvl w:val="0"/>
          <w:numId w:val="6"/>
        </w:numPr>
        <w:spacing w:line="360" w:lineRule="auto"/>
        <w:rPr>
          <w:rFonts w:ascii="Verdana" w:hAnsi="Verdana"/>
          <w:color w:val="000000" w:themeColor="text1"/>
          <w:sz w:val="18"/>
          <w:szCs w:val="18"/>
        </w:rPr>
      </w:pPr>
      <w:r w:rsidRPr="00D37FA5">
        <w:rPr>
          <w:rFonts w:ascii="Verdana" w:hAnsi="Verdana"/>
          <w:color w:val="000000" w:themeColor="text1"/>
          <w:sz w:val="18"/>
          <w:szCs w:val="18"/>
        </w:rPr>
        <w:t>Les dilemmes moraux.</w:t>
      </w:r>
    </w:p>
    <w:p w14:paraId="3C451835" w14:textId="77777777" w:rsidR="00285BD6" w:rsidRPr="00D37FA5" w:rsidRDefault="00285BD6" w:rsidP="00B178E6">
      <w:pPr>
        <w:pStyle w:val="Pardeliste"/>
        <w:numPr>
          <w:ilvl w:val="0"/>
          <w:numId w:val="6"/>
        </w:numPr>
        <w:spacing w:line="360" w:lineRule="auto"/>
        <w:rPr>
          <w:rFonts w:ascii="Verdana" w:hAnsi="Verdana"/>
          <w:color w:val="000000" w:themeColor="text1"/>
          <w:sz w:val="18"/>
          <w:szCs w:val="18"/>
        </w:rPr>
      </w:pPr>
      <w:r w:rsidRPr="00D37FA5">
        <w:rPr>
          <w:rFonts w:ascii="Verdana" w:hAnsi="Verdana"/>
          <w:color w:val="000000" w:themeColor="text1"/>
          <w:sz w:val="18"/>
          <w:szCs w:val="18"/>
        </w:rPr>
        <w:t>Les questions relatives aux critères éthiques.</w:t>
      </w:r>
    </w:p>
    <w:p w14:paraId="41BE790E" w14:textId="77777777" w:rsidR="00D37FA5" w:rsidRPr="00704149" w:rsidRDefault="00D37FA5" w:rsidP="00D37FA5">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4336D2B8"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Laquelle des questions suivantes est une question relative à l’opinion publique donnée en exemple dans le manuel?</w:t>
      </w:r>
    </w:p>
    <w:p w14:paraId="293EC55F" w14:textId="77777777" w:rsidR="00704149" w:rsidRPr="00F4084A" w:rsidRDefault="00704149" w:rsidP="00704149">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68268FE5" w14:textId="77777777" w:rsidR="00285BD6" w:rsidRPr="00D37FA5" w:rsidRDefault="00285BD6" w:rsidP="00B178E6">
      <w:pPr>
        <w:pStyle w:val="Pardeliste"/>
        <w:numPr>
          <w:ilvl w:val="0"/>
          <w:numId w:val="7"/>
        </w:numPr>
        <w:spacing w:line="360" w:lineRule="auto"/>
        <w:rPr>
          <w:rFonts w:ascii="Verdana" w:hAnsi="Verdana"/>
          <w:color w:val="000000" w:themeColor="text1"/>
          <w:sz w:val="18"/>
          <w:szCs w:val="18"/>
        </w:rPr>
      </w:pPr>
      <w:r w:rsidRPr="00D37FA5">
        <w:rPr>
          <w:rFonts w:ascii="Verdana" w:hAnsi="Verdana"/>
          <w:color w:val="000000" w:themeColor="text1"/>
          <w:sz w:val="18"/>
          <w:szCs w:val="18"/>
        </w:rPr>
        <w:t>Que ferait mon ami s’il se trouvait dans la même situation que moi?</w:t>
      </w:r>
    </w:p>
    <w:p w14:paraId="2A6B41D9" w14:textId="77777777" w:rsidR="00285BD6" w:rsidRPr="00D37FA5" w:rsidRDefault="00285BD6" w:rsidP="00B178E6">
      <w:pPr>
        <w:pStyle w:val="Pardeliste"/>
        <w:numPr>
          <w:ilvl w:val="0"/>
          <w:numId w:val="7"/>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Comment me sentirais-je si ma famille connaissait ma décision?</w:t>
      </w:r>
    </w:p>
    <w:p w14:paraId="6FC9ECC2" w14:textId="77777777" w:rsidR="00285BD6" w:rsidRPr="00F4084A" w:rsidRDefault="00285BD6" w:rsidP="00B178E6">
      <w:pPr>
        <w:pStyle w:val="Retraitcorpsdetexte3"/>
        <w:numPr>
          <w:ilvl w:val="0"/>
          <w:numId w:val="7"/>
        </w:numPr>
        <w:spacing w:line="360" w:lineRule="auto"/>
        <w:rPr>
          <w:rFonts w:ascii="Verdana" w:hAnsi="Verdana"/>
          <w:color w:val="000000" w:themeColor="text1"/>
          <w:sz w:val="18"/>
          <w:szCs w:val="18"/>
        </w:rPr>
      </w:pPr>
      <w:r w:rsidRPr="00F4084A">
        <w:rPr>
          <w:rFonts w:ascii="Verdana" w:hAnsi="Verdana"/>
          <w:color w:val="000000" w:themeColor="text1"/>
          <w:sz w:val="18"/>
          <w:szCs w:val="18"/>
        </w:rPr>
        <w:t>Si je prends cette décision, pourrai-je dormir en paix?</w:t>
      </w:r>
    </w:p>
    <w:p w14:paraId="308CC0E5" w14:textId="77777777" w:rsidR="00285BD6" w:rsidRPr="00F4084A" w:rsidRDefault="00285BD6" w:rsidP="00B178E6">
      <w:pPr>
        <w:pStyle w:val="Retraitcorpsdetexte3"/>
        <w:numPr>
          <w:ilvl w:val="0"/>
          <w:numId w:val="7"/>
        </w:numPr>
        <w:spacing w:line="360" w:lineRule="auto"/>
        <w:rPr>
          <w:rFonts w:ascii="Verdana" w:hAnsi="Verdana"/>
          <w:color w:val="000000" w:themeColor="text1"/>
          <w:sz w:val="18"/>
          <w:szCs w:val="18"/>
        </w:rPr>
      </w:pPr>
      <w:r w:rsidRPr="00F4084A">
        <w:rPr>
          <w:rFonts w:ascii="Verdana" w:hAnsi="Verdana"/>
          <w:color w:val="000000" w:themeColor="text1"/>
          <w:sz w:val="18"/>
          <w:szCs w:val="18"/>
        </w:rPr>
        <w:t>Est-ce que la plupart des gens de mon entourage prendraient la même décision que moi?</w:t>
      </w:r>
    </w:p>
    <w:p w14:paraId="22D0D2C1" w14:textId="77777777" w:rsidR="00285BD6" w:rsidRPr="00F4084A" w:rsidRDefault="00285BD6" w:rsidP="00B178E6">
      <w:pPr>
        <w:pStyle w:val="Retraitcorpsdetexte3"/>
        <w:numPr>
          <w:ilvl w:val="0"/>
          <w:numId w:val="7"/>
        </w:numPr>
        <w:spacing w:line="360" w:lineRule="auto"/>
        <w:rPr>
          <w:rFonts w:ascii="Verdana" w:hAnsi="Verdana"/>
          <w:color w:val="000000" w:themeColor="text1"/>
          <w:sz w:val="18"/>
          <w:szCs w:val="18"/>
        </w:rPr>
      </w:pPr>
      <w:r w:rsidRPr="00F4084A">
        <w:rPr>
          <w:rFonts w:ascii="Verdana" w:hAnsi="Verdana"/>
          <w:color w:val="000000" w:themeColor="text1"/>
          <w:sz w:val="18"/>
          <w:szCs w:val="18"/>
        </w:rPr>
        <w:t>Aucune de ces questions.</w:t>
      </w:r>
    </w:p>
    <w:p w14:paraId="40320D7B"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5B3BF994" w14:textId="77777777" w:rsidR="00285BD6" w:rsidRDefault="00285BD6" w:rsidP="00B178E6">
      <w:pPr>
        <w:pStyle w:val="TableBody"/>
        <w:keepNext w:val="0"/>
        <w:numPr>
          <w:ilvl w:val="0"/>
          <w:numId w:val="2"/>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 xml:space="preserve">Quel type de décisions constituent le réapprovisionnement automatique des stocks à partir d’un certain seuil et l’avertissement écrit à un employé ayant enfreint une procédure organisationnelle? </w:t>
      </w:r>
    </w:p>
    <w:p w14:paraId="26E29110" w14:textId="77777777" w:rsidR="00DC6DD2" w:rsidRPr="00F4084A" w:rsidRDefault="00DC6DD2" w:rsidP="00DC6DD2">
      <w:pPr>
        <w:pStyle w:val="TableBody"/>
        <w:keepNext w:val="0"/>
        <w:spacing w:before="0" w:after="0" w:line="360" w:lineRule="auto"/>
        <w:rPr>
          <w:rFonts w:ascii="Verdana" w:hAnsi="Verdana" w:cs="Times New Roman"/>
          <w:color w:val="000000" w:themeColor="text1"/>
          <w:sz w:val="18"/>
          <w:szCs w:val="18"/>
          <w:lang w:val="fr-CA"/>
        </w:rPr>
      </w:pPr>
    </w:p>
    <w:p w14:paraId="5CE3D4AC" w14:textId="77777777" w:rsidR="00285BD6" w:rsidRPr="00F4084A" w:rsidRDefault="00285BD6" w:rsidP="00B178E6">
      <w:pPr>
        <w:pStyle w:val="Titre1"/>
        <w:keepLines w:val="0"/>
        <w:numPr>
          <w:ilvl w:val="0"/>
          <w:numId w:val="8"/>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 xml:space="preserve">Des décisions uniformes. </w:t>
      </w:r>
    </w:p>
    <w:p w14:paraId="2B62BDBA" w14:textId="77777777" w:rsidR="00285BD6" w:rsidRPr="00D37FA5" w:rsidRDefault="00285BD6" w:rsidP="00B178E6">
      <w:pPr>
        <w:pStyle w:val="Pardeliste"/>
        <w:numPr>
          <w:ilvl w:val="0"/>
          <w:numId w:val="8"/>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Des décisions normalisées. </w:t>
      </w:r>
    </w:p>
    <w:p w14:paraId="061549FD" w14:textId="77777777" w:rsidR="00285BD6" w:rsidRPr="00D37FA5" w:rsidRDefault="00285BD6" w:rsidP="00B178E6">
      <w:pPr>
        <w:pStyle w:val="Pardeliste"/>
        <w:numPr>
          <w:ilvl w:val="0"/>
          <w:numId w:val="8"/>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 xml:space="preserve">Des décisions programmées. </w:t>
      </w:r>
    </w:p>
    <w:p w14:paraId="79C411F9" w14:textId="77777777" w:rsidR="00285BD6" w:rsidRPr="00D37FA5" w:rsidRDefault="00285BD6" w:rsidP="00B178E6">
      <w:pPr>
        <w:pStyle w:val="Pardeliste"/>
        <w:numPr>
          <w:ilvl w:val="0"/>
          <w:numId w:val="8"/>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Des décisions fixes. </w:t>
      </w:r>
    </w:p>
    <w:p w14:paraId="71F27DF5" w14:textId="77777777" w:rsidR="00285BD6" w:rsidRPr="00D37FA5" w:rsidRDefault="00285BD6" w:rsidP="00B178E6">
      <w:pPr>
        <w:pStyle w:val="Pardeliste"/>
        <w:numPr>
          <w:ilvl w:val="0"/>
          <w:numId w:val="8"/>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Des décisions non programmées. </w:t>
      </w:r>
    </w:p>
    <w:p w14:paraId="7ED70D9F" w14:textId="77777777" w:rsidR="00285BD6" w:rsidRPr="00F4084A" w:rsidRDefault="00285BD6" w:rsidP="00285BD6">
      <w:pPr>
        <w:pStyle w:val="Corpsdetexte"/>
        <w:spacing w:line="360" w:lineRule="auto"/>
        <w:rPr>
          <w:rFonts w:ascii="Verdana" w:hAnsi="Verdana"/>
          <w:color w:val="000000" w:themeColor="text1"/>
          <w:sz w:val="18"/>
          <w:szCs w:val="18"/>
        </w:rPr>
      </w:pPr>
    </w:p>
    <w:p w14:paraId="1B328313"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Quel type de décisions requièrent les actes de terrorisme ou les pannes des systèmes informatiques? </w:t>
      </w:r>
    </w:p>
    <w:p w14:paraId="7BDB428C" w14:textId="77777777" w:rsidR="00DC6DD2" w:rsidRPr="00F4084A" w:rsidRDefault="00DC6DD2" w:rsidP="00DC6DD2">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2594DC1D" w14:textId="77777777" w:rsidR="00285BD6" w:rsidRPr="00D37FA5" w:rsidRDefault="00285BD6" w:rsidP="00B178E6">
      <w:pPr>
        <w:pStyle w:val="Pardeliste"/>
        <w:numPr>
          <w:ilvl w:val="0"/>
          <w:numId w:val="9"/>
        </w:numPr>
        <w:spacing w:line="360" w:lineRule="auto"/>
        <w:rPr>
          <w:rFonts w:ascii="Verdana" w:hAnsi="Verdana"/>
          <w:color w:val="000000" w:themeColor="text1"/>
          <w:sz w:val="18"/>
          <w:szCs w:val="18"/>
        </w:rPr>
      </w:pPr>
      <w:r w:rsidRPr="00D37FA5">
        <w:rPr>
          <w:rFonts w:ascii="Verdana" w:hAnsi="Verdana"/>
          <w:color w:val="000000" w:themeColor="text1"/>
          <w:sz w:val="18"/>
          <w:szCs w:val="18"/>
        </w:rPr>
        <w:t>Des décisions rationnelles.</w:t>
      </w:r>
    </w:p>
    <w:p w14:paraId="5ACD03B3" w14:textId="77777777" w:rsidR="00285BD6" w:rsidRPr="00D37FA5" w:rsidRDefault="00285BD6" w:rsidP="00B178E6">
      <w:pPr>
        <w:pStyle w:val="Pardeliste"/>
        <w:numPr>
          <w:ilvl w:val="0"/>
          <w:numId w:val="9"/>
        </w:numPr>
        <w:spacing w:line="360" w:lineRule="auto"/>
        <w:rPr>
          <w:rFonts w:ascii="Verdana" w:hAnsi="Verdana"/>
          <w:color w:val="000000" w:themeColor="text1"/>
          <w:sz w:val="18"/>
          <w:szCs w:val="18"/>
        </w:rPr>
      </w:pPr>
      <w:r w:rsidRPr="00D37FA5">
        <w:rPr>
          <w:rFonts w:ascii="Verdana" w:hAnsi="Verdana"/>
          <w:color w:val="000000" w:themeColor="text1"/>
          <w:sz w:val="18"/>
          <w:szCs w:val="18"/>
        </w:rPr>
        <w:t>Des décisions éthiques.</w:t>
      </w:r>
    </w:p>
    <w:p w14:paraId="0613C897" w14:textId="77777777" w:rsidR="00285BD6" w:rsidRPr="00D37FA5" w:rsidRDefault="00285BD6" w:rsidP="00B178E6">
      <w:pPr>
        <w:pStyle w:val="Pardeliste"/>
        <w:numPr>
          <w:ilvl w:val="0"/>
          <w:numId w:val="9"/>
        </w:numPr>
        <w:spacing w:line="360" w:lineRule="auto"/>
        <w:rPr>
          <w:rFonts w:ascii="Verdana" w:hAnsi="Verdana"/>
          <w:color w:val="000000" w:themeColor="text1"/>
          <w:sz w:val="18"/>
          <w:szCs w:val="18"/>
        </w:rPr>
      </w:pPr>
      <w:r w:rsidRPr="00D37FA5">
        <w:rPr>
          <w:rFonts w:ascii="Verdana" w:hAnsi="Verdana"/>
          <w:color w:val="000000" w:themeColor="text1"/>
          <w:sz w:val="18"/>
          <w:szCs w:val="18"/>
        </w:rPr>
        <w:t>Des décisions non programmées.</w:t>
      </w:r>
    </w:p>
    <w:p w14:paraId="4003052C" w14:textId="77777777" w:rsidR="00285BD6" w:rsidRPr="00D37FA5" w:rsidRDefault="00285BD6" w:rsidP="00B178E6">
      <w:pPr>
        <w:pStyle w:val="Pardeliste"/>
        <w:numPr>
          <w:ilvl w:val="0"/>
          <w:numId w:val="9"/>
        </w:numPr>
        <w:spacing w:line="360" w:lineRule="auto"/>
        <w:rPr>
          <w:rFonts w:ascii="Verdana" w:hAnsi="Verdana"/>
          <w:color w:val="000000" w:themeColor="text1"/>
          <w:sz w:val="18"/>
          <w:szCs w:val="18"/>
        </w:rPr>
      </w:pPr>
      <w:r w:rsidRPr="00D37FA5">
        <w:rPr>
          <w:rFonts w:ascii="Verdana" w:hAnsi="Verdana"/>
          <w:color w:val="000000" w:themeColor="text1"/>
          <w:sz w:val="18"/>
          <w:szCs w:val="18"/>
        </w:rPr>
        <w:t>Des décisions programmées.</w:t>
      </w:r>
    </w:p>
    <w:p w14:paraId="4EEA4B4A" w14:textId="77777777" w:rsidR="00285BD6" w:rsidRPr="00D37FA5" w:rsidRDefault="00285BD6" w:rsidP="00B178E6">
      <w:pPr>
        <w:pStyle w:val="Pardeliste"/>
        <w:numPr>
          <w:ilvl w:val="0"/>
          <w:numId w:val="9"/>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Des décisions de crise.</w:t>
      </w:r>
    </w:p>
    <w:p w14:paraId="0D573BB7" w14:textId="77777777" w:rsidR="00285BD6" w:rsidRPr="00F4084A" w:rsidRDefault="00285BD6" w:rsidP="00285BD6">
      <w:pPr>
        <w:pStyle w:val="Corpsdetexte"/>
        <w:spacing w:line="360" w:lineRule="auto"/>
        <w:rPr>
          <w:rFonts w:ascii="Verdana" w:hAnsi="Verdana"/>
          <w:color w:val="000000" w:themeColor="text1"/>
          <w:sz w:val="18"/>
          <w:szCs w:val="18"/>
        </w:rPr>
      </w:pPr>
    </w:p>
    <w:p w14:paraId="669A892F" w14:textId="77777777" w:rsidR="00285BD6" w:rsidRDefault="00285BD6" w:rsidP="00B178E6">
      <w:pPr>
        <w:pStyle w:val="Corpsdetexte"/>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 xml:space="preserve">Quel type de contexte décisionnel est idéal pour prendre des décisions de gestion et résoudre des problèmes organisationnels? </w:t>
      </w:r>
    </w:p>
    <w:p w14:paraId="518DC8A2" w14:textId="77777777" w:rsidR="00DC6DD2" w:rsidRPr="00F4084A" w:rsidRDefault="00DC6DD2" w:rsidP="00DC6DD2">
      <w:pPr>
        <w:pStyle w:val="Corpsdetexte"/>
        <w:spacing w:line="360" w:lineRule="auto"/>
        <w:rPr>
          <w:rFonts w:ascii="Verdana" w:hAnsi="Verdana"/>
          <w:color w:val="000000" w:themeColor="text1"/>
          <w:sz w:val="18"/>
          <w:szCs w:val="18"/>
        </w:rPr>
      </w:pPr>
    </w:p>
    <w:p w14:paraId="4756D2A8" w14:textId="77777777" w:rsidR="00285BD6" w:rsidRPr="00D37FA5" w:rsidRDefault="00285BD6" w:rsidP="00B178E6">
      <w:pPr>
        <w:pStyle w:val="Pardeliste"/>
        <w:numPr>
          <w:ilvl w:val="0"/>
          <w:numId w:val="10"/>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Le contexte décisionnel de certitude.</w:t>
      </w:r>
    </w:p>
    <w:p w14:paraId="68DC4EC5" w14:textId="77777777" w:rsidR="00285BD6" w:rsidRPr="00D37FA5" w:rsidRDefault="00285BD6" w:rsidP="00B178E6">
      <w:pPr>
        <w:pStyle w:val="Pardeliste"/>
        <w:numPr>
          <w:ilvl w:val="0"/>
          <w:numId w:val="10"/>
        </w:numPr>
        <w:spacing w:line="360" w:lineRule="auto"/>
        <w:rPr>
          <w:rFonts w:ascii="Verdana" w:hAnsi="Verdana"/>
          <w:color w:val="000000" w:themeColor="text1"/>
          <w:sz w:val="18"/>
          <w:szCs w:val="18"/>
        </w:rPr>
      </w:pPr>
      <w:r w:rsidRPr="00D37FA5">
        <w:rPr>
          <w:rFonts w:ascii="Verdana" w:hAnsi="Verdana"/>
          <w:color w:val="000000" w:themeColor="text1"/>
          <w:sz w:val="18"/>
          <w:szCs w:val="18"/>
        </w:rPr>
        <w:t>Le contexte décisionnel de risque.</w:t>
      </w:r>
    </w:p>
    <w:p w14:paraId="66C6D04D" w14:textId="77777777" w:rsidR="00285BD6" w:rsidRPr="00D37FA5" w:rsidRDefault="00285BD6" w:rsidP="00B178E6">
      <w:pPr>
        <w:pStyle w:val="Pardeliste"/>
        <w:numPr>
          <w:ilvl w:val="0"/>
          <w:numId w:val="10"/>
        </w:numPr>
        <w:spacing w:line="360" w:lineRule="auto"/>
        <w:rPr>
          <w:rFonts w:ascii="Verdana" w:hAnsi="Verdana"/>
          <w:color w:val="000000" w:themeColor="text1"/>
          <w:sz w:val="18"/>
          <w:szCs w:val="18"/>
        </w:rPr>
      </w:pPr>
      <w:r w:rsidRPr="00D37FA5">
        <w:rPr>
          <w:rFonts w:ascii="Verdana" w:hAnsi="Verdana"/>
          <w:color w:val="000000" w:themeColor="text1"/>
          <w:sz w:val="18"/>
          <w:szCs w:val="18"/>
        </w:rPr>
        <w:t>Le contexte décisionnel d’incertitude.</w:t>
      </w:r>
    </w:p>
    <w:p w14:paraId="74321A06" w14:textId="77777777" w:rsidR="00285BD6" w:rsidRPr="00D37FA5" w:rsidRDefault="00285BD6" w:rsidP="00B178E6">
      <w:pPr>
        <w:pStyle w:val="Pardeliste"/>
        <w:numPr>
          <w:ilvl w:val="0"/>
          <w:numId w:val="10"/>
        </w:numPr>
        <w:spacing w:line="360" w:lineRule="auto"/>
        <w:rPr>
          <w:rFonts w:ascii="Verdana" w:hAnsi="Verdana"/>
          <w:color w:val="000000" w:themeColor="text1"/>
          <w:sz w:val="18"/>
          <w:szCs w:val="18"/>
        </w:rPr>
      </w:pPr>
      <w:r w:rsidRPr="00D37FA5">
        <w:rPr>
          <w:rFonts w:ascii="Verdana" w:hAnsi="Verdana"/>
          <w:color w:val="000000" w:themeColor="text1"/>
          <w:sz w:val="18"/>
          <w:szCs w:val="18"/>
        </w:rPr>
        <w:t>Le contexte décisionnel de turbulence.</w:t>
      </w:r>
    </w:p>
    <w:p w14:paraId="411D4247" w14:textId="77777777" w:rsidR="00285BD6" w:rsidRPr="00D37FA5" w:rsidRDefault="00285BD6" w:rsidP="00B178E6">
      <w:pPr>
        <w:pStyle w:val="Pardeliste"/>
        <w:numPr>
          <w:ilvl w:val="0"/>
          <w:numId w:val="10"/>
        </w:numPr>
        <w:spacing w:line="360" w:lineRule="auto"/>
        <w:rPr>
          <w:rFonts w:ascii="Verdana" w:hAnsi="Verdana"/>
          <w:color w:val="000000" w:themeColor="text1"/>
          <w:sz w:val="18"/>
          <w:szCs w:val="18"/>
        </w:rPr>
      </w:pPr>
      <w:r w:rsidRPr="00D37FA5">
        <w:rPr>
          <w:rFonts w:ascii="Verdana" w:hAnsi="Verdana"/>
          <w:color w:val="000000" w:themeColor="text1"/>
          <w:sz w:val="18"/>
          <w:szCs w:val="18"/>
        </w:rPr>
        <w:t>Le contexte décisionnel de chaos.</w:t>
      </w:r>
    </w:p>
    <w:p w14:paraId="1A847F6D"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68194612"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Dans un contexte décisionnel de risque, que peuvent évaluer les gestionnaires grâce à des méthodes statistiques objectives ou grâce à leur expérience?</w:t>
      </w:r>
    </w:p>
    <w:p w14:paraId="2CA219B3"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61C0B6DA" w14:textId="77777777" w:rsidR="00285BD6" w:rsidRPr="00D37FA5" w:rsidRDefault="00285BD6" w:rsidP="00B178E6">
      <w:pPr>
        <w:pStyle w:val="Pardeliste"/>
        <w:numPr>
          <w:ilvl w:val="0"/>
          <w:numId w:val="11"/>
        </w:numPr>
        <w:spacing w:line="360" w:lineRule="auto"/>
        <w:rPr>
          <w:rFonts w:ascii="Verdana" w:hAnsi="Verdana"/>
          <w:color w:val="000000" w:themeColor="text1"/>
          <w:sz w:val="18"/>
          <w:szCs w:val="18"/>
        </w:rPr>
      </w:pPr>
      <w:r w:rsidRPr="00D37FA5">
        <w:rPr>
          <w:rFonts w:ascii="Verdana" w:hAnsi="Verdana"/>
          <w:color w:val="000000" w:themeColor="text1"/>
          <w:sz w:val="18"/>
          <w:szCs w:val="18"/>
        </w:rPr>
        <w:t>Les potentialités de la situation.</w:t>
      </w:r>
    </w:p>
    <w:p w14:paraId="3933A655" w14:textId="77777777" w:rsidR="00285BD6" w:rsidRPr="00D37FA5" w:rsidRDefault="00285BD6" w:rsidP="00B178E6">
      <w:pPr>
        <w:pStyle w:val="Pardeliste"/>
        <w:numPr>
          <w:ilvl w:val="0"/>
          <w:numId w:val="11"/>
        </w:numPr>
        <w:spacing w:line="360" w:lineRule="auto"/>
        <w:rPr>
          <w:rFonts w:ascii="Verdana" w:hAnsi="Verdana"/>
          <w:color w:val="000000" w:themeColor="text1"/>
          <w:sz w:val="18"/>
          <w:szCs w:val="18"/>
        </w:rPr>
      </w:pPr>
      <w:r w:rsidRPr="00D37FA5">
        <w:rPr>
          <w:rFonts w:ascii="Verdana" w:hAnsi="Verdana"/>
          <w:color w:val="000000" w:themeColor="text1"/>
          <w:sz w:val="18"/>
          <w:szCs w:val="18"/>
        </w:rPr>
        <w:t>Les attentes des personnes concernées.</w:t>
      </w:r>
    </w:p>
    <w:p w14:paraId="0D80DC41" w14:textId="77777777" w:rsidR="00285BD6" w:rsidRPr="00D37FA5" w:rsidRDefault="00285BD6" w:rsidP="00B178E6">
      <w:pPr>
        <w:pStyle w:val="Pardeliste"/>
        <w:numPr>
          <w:ilvl w:val="0"/>
          <w:numId w:val="11"/>
        </w:numPr>
        <w:spacing w:line="360" w:lineRule="auto"/>
        <w:rPr>
          <w:rFonts w:ascii="Verdana" w:hAnsi="Verdana"/>
          <w:color w:val="000000" w:themeColor="text1"/>
          <w:sz w:val="18"/>
          <w:szCs w:val="18"/>
        </w:rPr>
      </w:pPr>
      <w:r w:rsidRPr="00D37FA5">
        <w:rPr>
          <w:rFonts w:ascii="Verdana" w:hAnsi="Verdana"/>
          <w:color w:val="000000" w:themeColor="text1"/>
          <w:sz w:val="18"/>
          <w:szCs w:val="18"/>
        </w:rPr>
        <w:t>Les éventuels clients concernés.</w:t>
      </w:r>
    </w:p>
    <w:p w14:paraId="238E6722" w14:textId="77777777" w:rsidR="00285BD6" w:rsidRPr="00F4084A" w:rsidRDefault="00285BD6" w:rsidP="00B178E6">
      <w:pPr>
        <w:pStyle w:val="Titre1"/>
        <w:keepLines w:val="0"/>
        <w:numPr>
          <w:ilvl w:val="0"/>
          <w:numId w:val="11"/>
        </w:numPr>
        <w:overflowPunct w:val="0"/>
        <w:autoSpaceDE w:val="0"/>
        <w:autoSpaceDN w:val="0"/>
        <w:adjustRightInd w:val="0"/>
        <w:spacing w:before="0" w:line="360" w:lineRule="auto"/>
        <w:textAlignment w:val="baseline"/>
        <w:rPr>
          <w:rFonts w:ascii="Verdana" w:hAnsi="Verdana"/>
          <w:color w:val="000000" w:themeColor="text1"/>
          <w:sz w:val="18"/>
          <w:szCs w:val="18"/>
        </w:rPr>
      </w:pPr>
      <w:r w:rsidRPr="00F4084A">
        <w:rPr>
          <w:rFonts w:ascii="Verdana" w:hAnsi="Verdana"/>
          <w:color w:val="000000" w:themeColor="text1"/>
          <w:sz w:val="18"/>
          <w:szCs w:val="18"/>
        </w:rPr>
        <w:t>Les probabilités associées aux diverses actions envisagées.</w:t>
      </w:r>
    </w:p>
    <w:p w14:paraId="29173BB3" w14:textId="77777777" w:rsidR="00285BD6" w:rsidRPr="00D37FA5" w:rsidRDefault="00285BD6" w:rsidP="00B178E6">
      <w:pPr>
        <w:pStyle w:val="Pardeliste"/>
        <w:numPr>
          <w:ilvl w:val="0"/>
          <w:numId w:val="11"/>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faisabilité des diverses actions envisagées.</w:t>
      </w:r>
    </w:p>
    <w:p w14:paraId="7B5A0C47" w14:textId="77777777" w:rsidR="00285BD6" w:rsidRPr="00F4084A" w:rsidRDefault="00285BD6" w:rsidP="00285BD6">
      <w:pPr>
        <w:pStyle w:val="Corpsdetexte"/>
        <w:spacing w:line="360" w:lineRule="auto"/>
        <w:rPr>
          <w:rFonts w:ascii="Verdana" w:hAnsi="Verdana"/>
          <w:color w:val="000000" w:themeColor="text1"/>
          <w:sz w:val="18"/>
          <w:szCs w:val="18"/>
        </w:rPr>
      </w:pPr>
    </w:p>
    <w:p w14:paraId="48960038" w14:textId="77777777" w:rsidR="00285BD6" w:rsidRDefault="00285BD6" w:rsidP="00B178E6">
      <w:pPr>
        <w:pStyle w:val="Corpsdetexte"/>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Quel contexte décisionnel est le plus délicat pour les décideurs? </w:t>
      </w:r>
    </w:p>
    <w:p w14:paraId="3D934B12" w14:textId="77777777" w:rsidR="00DC6DD2" w:rsidRPr="00F4084A" w:rsidRDefault="00DC6DD2" w:rsidP="00DC6DD2">
      <w:pPr>
        <w:pStyle w:val="Corpsdetexte"/>
        <w:spacing w:line="360" w:lineRule="auto"/>
        <w:rPr>
          <w:rFonts w:ascii="Verdana" w:hAnsi="Verdana"/>
          <w:color w:val="000000" w:themeColor="text1"/>
          <w:sz w:val="18"/>
          <w:szCs w:val="18"/>
        </w:rPr>
      </w:pPr>
    </w:p>
    <w:p w14:paraId="56B3CC80" w14:textId="77777777" w:rsidR="00285BD6" w:rsidRPr="00F4084A" w:rsidRDefault="00285BD6" w:rsidP="00B178E6">
      <w:pPr>
        <w:pStyle w:val="Titre1"/>
        <w:keepLines w:val="0"/>
        <w:numPr>
          <w:ilvl w:val="0"/>
          <w:numId w:val="12"/>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 xml:space="preserve">Le contexte décisionnel de risque. </w:t>
      </w:r>
    </w:p>
    <w:p w14:paraId="4AB937F8" w14:textId="77777777" w:rsidR="00285BD6" w:rsidRPr="00D37FA5" w:rsidRDefault="00285BD6" w:rsidP="00B178E6">
      <w:pPr>
        <w:pStyle w:val="Pardeliste"/>
        <w:numPr>
          <w:ilvl w:val="0"/>
          <w:numId w:val="1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Le contexte décisionnel de certitude. </w:t>
      </w:r>
    </w:p>
    <w:p w14:paraId="3EA50D65" w14:textId="77777777" w:rsidR="00285BD6" w:rsidRPr="00D37FA5" w:rsidRDefault="00285BD6" w:rsidP="00B178E6">
      <w:pPr>
        <w:pStyle w:val="Pardeliste"/>
        <w:numPr>
          <w:ilvl w:val="0"/>
          <w:numId w:val="1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Le contexte décisionnel d’expectative. </w:t>
      </w:r>
    </w:p>
    <w:p w14:paraId="5CFFAF89" w14:textId="77777777" w:rsidR="00285BD6" w:rsidRPr="00D37FA5" w:rsidRDefault="00285BD6" w:rsidP="00B178E6">
      <w:pPr>
        <w:pStyle w:val="Pardeliste"/>
        <w:numPr>
          <w:ilvl w:val="0"/>
          <w:numId w:val="12"/>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 xml:space="preserve">Le contexte décisionnel d’incertitude. </w:t>
      </w:r>
    </w:p>
    <w:p w14:paraId="57FDFE6C" w14:textId="77777777" w:rsidR="00285BD6" w:rsidRPr="00D37FA5" w:rsidRDefault="00285BD6" w:rsidP="00B178E6">
      <w:pPr>
        <w:pStyle w:val="Pardeliste"/>
        <w:numPr>
          <w:ilvl w:val="0"/>
          <w:numId w:val="1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Le contexte décisionnel réglementaire. </w:t>
      </w:r>
    </w:p>
    <w:p w14:paraId="46166567"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643CF708" w14:textId="77777777" w:rsidR="00285BD6" w:rsidRDefault="00285BD6" w:rsidP="00B178E6">
      <w:pPr>
        <w:pStyle w:val="Corpsdetexte"/>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Selon quel modèle les décideurs agissent-ils dans un contexte de totale certitude?</w:t>
      </w:r>
    </w:p>
    <w:p w14:paraId="11DDED36" w14:textId="77777777" w:rsidR="00DC6DD2" w:rsidRPr="00F4084A" w:rsidRDefault="00DC6DD2" w:rsidP="00DC6DD2">
      <w:pPr>
        <w:pStyle w:val="Corpsdetexte"/>
        <w:spacing w:line="360" w:lineRule="auto"/>
        <w:rPr>
          <w:rFonts w:ascii="Verdana" w:hAnsi="Verdana"/>
          <w:color w:val="000000" w:themeColor="text1"/>
          <w:sz w:val="18"/>
          <w:szCs w:val="18"/>
        </w:rPr>
      </w:pPr>
    </w:p>
    <w:p w14:paraId="09E1FB66" w14:textId="77777777" w:rsidR="00285BD6" w:rsidRPr="00F4084A" w:rsidRDefault="00285BD6" w:rsidP="00B178E6">
      <w:pPr>
        <w:pStyle w:val="Titre1"/>
        <w:keepLines w:val="0"/>
        <w:numPr>
          <w:ilvl w:val="0"/>
          <w:numId w:val="13"/>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Le modèle décisionnel comportemental.</w:t>
      </w:r>
    </w:p>
    <w:p w14:paraId="3D76362C" w14:textId="77777777" w:rsidR="00285BD6" w:rsidRPr="00D37FA5" w:rsidRDefault="00285BD6" w:rsidP="00B178E6">
      <w:pPr>
        <w:pStyle w:val="Pardeliste"/>
        <w:numPr>
          <w:ilvl w:val="0"/>
          <w:numId w:val="13"/>
        </w:numPr>
        <w:spacing w:line="360" w:lineRule="auto"/>
        <w:rPr>
          <w:rFonts w:ascii="Verdana" w:hAnsi="Verdana"/>
          <w:color w:val="000000" w:themeColor="text1"/>
          <w:sz w:val="18"/>
          <w:szCs w:val="18"/>
        </w:rPr>
      </w:pPr>
      <w:r w:rsidRPr="00D37FA5">
        <w:rPr>
          <w:rFonts w:ascii="Verdana" w:hAnsi="Verdana"/>
          <w:color w:val="000000" w:themeColor="text1"/>
          <w:sz w:val="18"/>
          <w:szCs w:val="18"/>
        </w:rPr>
        <w:t>Le modèle décisionnel véritable.</w:t>
      </w:r>
    </w:p>
    <w:p w14:paraId="7B08FFB6" w14:textId="77777777" w:rsidR="00285BD6" w:rsidRPr="00D37FA5" w:rsidRDefault="00285BD6" w:rsidP="00B178E6">
      <w:pPr>
        <w:pStyle w:val="Pardeliste"/>
        <w:numPr>
          <w:ilvl w:val="0"/>
          <w:numId w:val="13"/>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Le modèle décisionnel cognitif.</w:t>
      </w:r>
    </w:p>
    <w:p w14:paraId="2346DF22" w14:textId="77777777" w:rsidR="00285BD6" w:rsidRPr="00D37FA5" w:rsidRDefault="00285BD6" w:rsidP="00B178E6">
      <w:pPr>
        <w:pStyle w:val="Pardeliste"/>
        <w:numPr>
          <w:ilvl w:val="0"/>
          <w:numId w:val="13"/>
        </w:numPr>
        <w:spacing w:line="360" w:lineRule="auto"/>
        <w:rPr>
          <w:rFonts w:ascii="Verdana" w:hAnsi="Verdana"/>
          <w:color w:val="000000" w:themeColor="text1"/>
          <w:sz w:val="18"/>
          <w:szCs w:val="18"/>
        </w:rPr>
      </w:pPr>
      <w:r w:rsidRPr="00D37FA5">
        <w:rPr>
          <w:rFonts w:ascii="Verdana" w:hAnsi="Verdana"/>
          <w:color w:val="000000" w:themeColor="text1"/>
          <w:sz w:val="18"/>
          <w:szCs w:val="18"/>
        </w:rPr>
        <w:t>Le modèle décisionnel classique.</w:t>
      </w:r>
    </w:p>
    <w:p w14:paraId="70EAD21F" w14:textId="77777777" w:rsidR="00285BD6" w:rsidRPr="00D37FA5" w:rsidRDefault="00285BD6" w:rsidP="00B178E6">
      <w:pPr>
        <w:pStyle w:val="Pardeliste"/>
        <w:numPr>
          <w:ilvl w:val="0"/>
          <w:numId w:val="13"/>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Le modèle décisionnel esthétique. </w:t>
      </w:r>
    </w:p>
    <w:p w14:paraId="7B8BE6FE" w14:textId="77777777" w:rsidR="00285BD6" w:rsidRPr="00F4084A" w:rsidRDefault="00DC6DD2" w:rsidP="00DC6DD2">
      <w:pPr>
        <w:rPr>
          <w:rFonts w:ascii="Verdana" w:hAnsi="Verdana"/>
          <w:color w:val="000000" w:themeColor="text1"/>
          <w:sz w:val="18"/>
          <w:szCs w:val="18"/>
          <w:lang w:val="fr-CA" w:eastAsia="en-US"/>
        </w:rPr>
      </w:pPr>
      <w:r>
        <w:rPr>
          <w:rFonts w:ascii="Verdana" w:hAnsi="Verdana"/>
          <w:color w:val="000000" w:themeColor="text1"/>
          <w:sz w:val="18"/>
          <w:szCs w:val="18"/>
        </w:rPr>
        <w:br w:type="page"/>
      </w:r>
    </w:p>
    <w:p w14:paraId="4129A8AB"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 xml:space="preserve">Pourquoi les spécialistes du comportement hésitent-ils à appliquer le modèle décisionnel classique dans de nombreux contextes? </w:t>
      </w:r>
    </w:p>
    <w:p w14:paraId="76386E7A"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6DF32DA9" w14:textId="77777777" w:rsidR="00285BD6" w:rsidRPr="00F4084A" w:rsidRDefault="00285BD6" w:rsidP="00B178E6">
      <w:pPr>
        <w:pStyle w:val="Titre1"/>
        <w:keepLines w:val="0"/>
        <w:numPr>
          <w:ilvl w:val="0"/>
          <w:numId w:val="14"/>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Parce que l’être humain a des limites sociologiques qui restreignent ses capacités de traitement de l’information.</w:t>
      </w:r>
    </w:p>
    <w:p w14:paraId="252BA99A" w14:textId="77777777" w:rsidR="00285BD6" w:rsidRPr="00F4084A" w:rsidRDefault="00285BD6" w:rsidP="00B178E6">
      <w:pPr>
        <w:pStyle w:val="Titre1"/>
        <w:keepLines w:val="0"/>
        <w:numPr>
          <w:ilvl w:val="0"/>
          <w:numId w:val="14"/>
        </w:numPr>
        <w:overflowPunct w:val="0"/>
        <w:autoSpaceDE w:val="0"/>
        <w:autoSpaceDN w:val="0"/>
        <w:adjustRightInd w:val="0"/>
        <w:spacing w:before="0" w:line="360" w:lineRule="auto"/>
        <w:textAlignment w:val="baseline"/>
        <w:rPr>
          <w:rFonts w:ascii="Verdana" w:hAnsi="Verdana"/>
          <w:color w:val="000000" w:themeColor="text1"/>
          <w:sz w:val="18"/>
          <w:szCs w:val="18"/>
        </w:rPr>
      </w:pPr>
      <w:r w:rsidRPr="00F4084A">
        <w:rPr>
          <w:rFonts w:ascii="Verdana" w:hAnsi="Verdana"/>
          <w:color w:val="000000" w:themeColor="text1"/>
          <w:sz w:val="18"/>
          <w:szCs w:val="18"/>
        </w:rPr>
        <w:t>Parce que l’être humain a des limites cognitives qui restreignent ses capacités de traitement de l’information.</w:t>
      </w:r>
    </w:p>
    <w:p w14:paraId="17164081" w14:textId="77777777" w:rsidR="00285BD6" w:rsidRPr="00F4084A" w:rsidRDefault="00285BD6" w:rsidP="00B178E6">
      <w:pPr>
        <w:pStyle w:val="Titre1"/>
        <w:keepLines w:val="0"/>
        <w:numPr>
          <w:ilvl w:val="0"/>
          <w:numId w:val="14"/>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Parce que l’être humain a des limites subjectives qui restreignent ses capacités de traitement de l’information.</w:t>
      </w:r>
    </w:p>
    <w:p w14:paraId="4BB55A3F" w14:textId="77777777" w:rsidR="00285BD6" w:rsidRPr="00F4084A" w:rsidRDefault="00285BD6" w:rsidP="00B178E6">
      <w:pPr>
        <w:pStyle w:val="Titre1"/>
        <w:keepLines w:val="0"/>
        <w:numPr>
          <w:ilvl w:val="0"/>
          <w:numId w:val="14"/>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Parce que l’être humain a des limites affectives qui restreignent ses capacités de traitement de l’information.</w:t>
      </w:r>
    </w:p>
    <w:p w14:paraId="0754045F" w14:textId="77777777" w:rsidR="00285BD6" w:rsidRPr="00DC6DD2" w:rsidRDefault="00285BD6" w:rsidP="00B178E6">
      <w:pPr>
        <w:pStyle w:val="Titre1"/>
        <w:keepLines w:val="0"/>
        <w:numPr>
          <w:ilvl w:val="0"/>
          <w:numId w:val="14"/>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Parce que l’être humain a des limites psychologiques qui restreignent ses capacités de traitement de l’information.</w:t>
      </w:r>
    </w:p>
    <w:p w14:paraId="3D38700D"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392F7DC3"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Quel type de pensée correspond au processus décisionnel rationnel, selon lequel une décision est prise de façon réfléchie, étape par étape? </w:t>
      </w:r>
    </w:p>
    <w:p w14:paraId="6DF86FEA"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6EEA482F" w14:textId="77777777" w:rsidR="00285BD6" w:rsidRPr="00F4084A" w:rsidRDefault="00285BD6" w:rsidP="00B178E6">
      <w:pPr>
        <w:pStyle w:val="Retraitcorpsdetexte3"/>
        <w:numPr>
          <w:ilvl w:val="0"/>
          <w:numId w:val="15"/>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pensée scientifique.</w:t>
      </w:r>
    </w:p>
    <w:p w14:paraId="2CE02DBC" w14:textId="77777777" w:rsidR="00285BD6" w:rsidRPr="00F4084A" w:rsidRDefault="00285BD6" w:rsidP="00B178E6">
      <w:pPr>
        <w:pStyle w:val="Retraitcorpsdetexte3"/>
        <w:numPr>
          <w:ilvl w:val="0"/>
          <w:numId w:val="15"/>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pensée stratégique.</w:t>
      </w:r>
    </w:p>
    <w:p w14:paraId="2F47461C" w14:textId="77777777" w:rsidR="00285BD6" w:rsidRPr="00F4084A" w:rsidRDefault="00285BD6" w:rsidP="00B178E6">
      <w:pPr>
        <w:pStyle w:val="Retraitcorpsdetexte3"/>
        <w:numPr>
          <w:ilvl w:val="0"/>
          <w:numId w:val="15"/>
        </w:numPr>
        <w:spacing w:line="360" w:lineRule="auto"/>
        <w:rPr>
          <w:rFonts w:ascii="Verdana" w:hAnsi="Verdana"/>
          <w:b/>
          <w:color w:val="000000" w:themeColor="text1"/>
          <w:sz w:val="18"/>
          <w:szCs w:val="18"/>
        </w:rPr>
      </w:pPr>
      <w:r w:rsidRPr="00F4084A">
        <w:rPr>
          <w:rFonts w:ascii="Verdana" w:hAnsi="Verdana"/>
          <w:b/>
          <w:color w:val="000000" w:themeColor="text1"/>
          <w:sz w:val="18"/>
          <w:szCs w:val="18"/>
        </w:rPr>
        <w:t>La pensée analytique.</w:t>
      </w:r>
    </w:p>
    <w:p w14:paraId="5C597E95" w14:textId="77777777" w:rsidR="00285BD6" w:rsidRPr="00F4084A" w:rsidRDefault="00285BD6" w:rsidP="00B178E6">
      <w:pPr>
        <w:pStyle w:val="Retraitcorpsdetexte3"/>
        <w:numPr>
          <w:ilvl w:val="0"/>
          <w:numId w:val="15"/>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La pensée irrationnelle. </w:t>
      </w:r>
    </w:p>
    <w:p w14:paraId="7059EEDF" w14:textId="77777777" w:rsidR="00285BD6" w:rsidRPr="00F4084A" w:rsidRDefault="00285BD6" w:rsidP="00B178E6">
      <w:pPr>
        <w:pStyle w:val="Retraitcorpsdetexte3"/>
        <w:numPr>
          <w:ilvl w:val="0"/>
          <w:numId w:val="15"/>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La pensée satisfaisante. </w:t>
      </w:r>
    </w:p>
    <w:p w14:paraId="452DCB8F"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08E7122E" w14:textId="77777777" w:rsidR="00285BD6" w:rsidRDefault="00285BD6" w:rsidP="00B178E6">
      <w:pPr>
        <w:pStyle w:val="Corpsdetexte"/>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Lequel des énoncés ci-dessous concernant l’intuition </w:t>
      </w:r>
      <w:r w:rsidR="00DC6DD2">
        <w:rPr>
          <w:rFonts w:ascii="Verdana" w:hAnsi="Verdana"/>
          <w:color w:val="000000" w:themeColor="text1"/>
          <w:sz w:val="18"/>
          <w:szCs w:val="18"/>
        </w:rPr>
        <w:t>est incorrect.</w:t>
      </w:r>
    </w:p>
    <w:p w14:paraId="23B13166" w14:textId="77777777" w:rsidR="00DC6DD2" w:rsidRPr="00F4084A" w:rsidRDefault="00DC6DD2" w:rsidP="00DC6DD2">
      <w:pPr>
        <w:pStyle w:val="Corpsdetexte"/>
        <w:spacing w:line="360" w:lineRule="auto"/>
        <w:rPr>
          <w:rFonts w:ascii="Verdana" w:hAnsi="Verdana"/>
          <w:color w:val="000000" w:themeColor="text1"/>
          <w:sz w:val="18"/>
          <w:szCs w:val="18"/>
        </w:rPr>
      </w:pPr>
    </w:p>
    <w:p w14:paraId="5FC0E2DB" w14:textId="77777777" w:rsidR="00285BD6" w:rsidRPr="00F4084A" w:rsidRDefault="00285BD6" w:rsidP="00B178E6">
      <w:pPr>
        <w:pStyle w:val="Titre1"/>
        <w:keepLines w:val="0"/>
        <w:numPr>
          <w:ilvl w:val="0"/>
          <w:numId w:val="16"/>
        </w:numPr>
        <w:overflowPunct w:val="0"/>
        <w:autoSpaceDE w:val="0"/>
        <w:autoSpaceDN w:val="0"/>
        <w:adjustRightInd w:val="0"/>
        <w:spacing w:before="0" w:line="360" w:lineRule="auto"/>
        <w:textAlignment w:val="baseline"/>
        <w:rPr>
          <w:rFonts w:ascii="Verdana" w:hAnsi="Verdana"/>
          <w:color w:val="000000" w:themeColor="text1"/>
          <w:sz w:val="18"/>
          <w:szCs w:val="18"/>
        </w:rPr>
      </w:pPr>
      <w:r w:rsidRPr="00F4084A">
        <w:rPr>
          <w:rFonts w:ascii="Verdana" w:hAnsi="Verdana"/>
          <w:color w:val="000000" w:themeColor="text1"/>
          <w:sz w:val="18"/>
          <w:szCs w:val="18"/>
        </w:rPr>
        <w:t>L’intuition est un élément clé de la prise de décision dans un contexte de certitude.</w:t>
      </w:r>
    </w:p>
    <w:p w14:paraId="05CBCC5F" w14:textId="77777777" w:rsidR="00285BD6" w:rsidRPr="00D37FA5" w:rsidRDefault="00285BD6" w:rsidP="00B178E6">
      <w:pPr>
        <w:pStyle w:val="Pardeliste"/>
        <w:numPr>
          <w:ilvl w:val="0"/>
          <w:numId w:val="16"/>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L’intuition est la faculté de connaître ou de déceler rapidement et sans hésiter les possibilités d’une situation donnée. </w:t>
      </w:r>
    </w:p>
    <w:p w14:paraId="766BFFB2" w14:textId="77777777" w:rsidR="00285BD6" w:rsidRPr="00D37FA5" w:rsidRDefault="00285BD6" w:rsidP="00B178E6">
      <w:pPr>
        <w:pStyle w:val="Pardeliste"/>
        <w:numPr>
          <w:ilvl w:val="0"/>
          <w:numId w:val="16"/>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L’intuition permet de prendre des décisions de manière plus souple. </w:t>
      </w:r>
    </w:p>
    <w:p w14:paraId="283D4FCB" w14:textId="77777777" w:rsidR="00285BD6" w:rsidRPr="00D37FA5" w:rsidRDefault="00285BD6" w:rsidP="00B178E6">
      <w:pPr>
        <w:pStyle w:val="Pardeliste"/>
        <w:numPr>
          <w:ilvl w:val="0"/>
          <w:numId w:val="16"/>
        </w:numPr>
        <w:spacing w:line="360" w:lineRule="auto"/>
        <w:rPr>
          <w:rFonts w:ascii="Verdana" w:hAnsi="Verdana"/>
          <w:color w:val="000000" w:themeColor="text1"/>
          <w:sz w:val="18"/>
          <w:szCs w:val="18"/>
        </w:rPr>
      </w:pPr>
      <w:r w:rsidRPr="00D37FA5">
        <w:rPr>
          <w:rFonts w:ascii="Verdana" w:hAnsi="Verdana"/>
          <w:color w:val="000000" w:themeColor="text1"/>
          <w:sz w:val="18"/>
          <w:szCs w:val="18"/>
        </w:rPr>
        <w:t>L’intuition introduit dans le processus décisionnel des éléments qui tiennent de la spontanéité du décideur.</w:t>
      </w:r>
    </w:p>
    <w:p w14:paraId="532AE999" w14:textId="77777777" w:rsidR="00285BD6" w:rsidRPr="00D37FA5" w:rsidRDefault="00285BD6" w:rsidP="00B178E6">
      <w:pPr>
        <w:pStyle w:val="Pardeliste"/>
        <w:numPr>
          <w:ilvl w:val="0"/>
          <w:numId w:val="16"/>
        </w:numPr>
        <w:spacing w:line="360" w:lineRule="auto"/>
        <w:rPr>
          <w:rFonts w:ascii="Verdana" w:hAnsi="Verdana"/>
          <w:color w:val="000000" w:themeColor="text1"/>
          <w:sz w:val="18"/>
          <w:szCs w:val="18"/>
        </w:rPr>
      </w:pPr>
      <w:r w:rsidRPr="00D37FA5">
        <w:rPr>
          <w:rFonts w:ascii="Verdana" w:hAnsi="Verdana"/>
          <w:color w:val="000000" w:themeColor="text1"/>
          <w:sz w:val="18"/>
          <w:szCs w:val="18"/>
        </w:rPr>
        <w:t>L’intuition présente un grand potentiel de créativité et d’innovation.</w:t>
      </w:r>
    </w:p>
    <w:p w14:paraId="30507E08" w14:textId="77777777" w:rsidR="00285BD6" w:rsidRPr="00F4084A" w:rsidRDefault="00285BD6" w:rsidP="00285BD6">
      <w:pPr>
        <w:pStyle w:val="Corpsdetexte"/>
        <w:spacing w:line="360" w:lineRule="auto"/>
        <w:rPr>
          <w:rFonts w:ascii="Verdana" w:hAnsi="Verdana"/>
          <w:color w:val="000000" w:themeColor="text1"/>
          <w:sz w:val="18"/>
          <w:szCs w:val="18"/>
        </w:rPr>
      </w:pPr>
    </w:p>
    <w:p w14:paraId="1AFFBE84" w14:textId="77777777" w:rsidR="00285BD6" w:rsidRPr="00F4084A" w:rsidRDefault="00285BD6" w:rsidP="00285BD6">
      <w:pPr>
        <w:pStyle w:val="Corpsdetexte"/>
        <w:spacing w:line="360" w:lineRule="auto"/>
        <w:rPr>
          <w:rFonts w:ascii="Verdana" w:hAnsi="Verdana"/>
          <w:color w:val="000000" w:themeColor="text1"/>
          <w:sz w:val="18"/>
          <w:szCs w:val="18"/>
        </w:rPr>
      </w:pPr>
    </w:p>
    <w:p w14:paraId="603C9DFA" w14:textId="77777777" w:rsidR="00285BD6" w:rsidRPr="00F4084A" w:rsidRDefault="00285BD6" w:rsidP="00285BD6">
      <w:pPr>
        <w:pStyle w:val="Corpsdetexte"/>
        <w:spacing w:line="360" w:lineRule="auto"/>
        <w:rPr>
          <w:rFonts w:ascii="Verdana" w:hAnsi="Verdana"/>
          <w:color w:val="000000" w:themeColor="text1"/>
          <w:sz w:val="18"/>
          <w:szCs w:val="18"/>
        </w:rPr>
      </w:pPr>
    </w:p>
    <w:p w14:paraId="1085595D" w14:textId="77777777" w:rsidR="00285BD6" w:rsidRPr="00F4084A" w:rsidRDefault="00285BD6" w:rsidP="00285BD6">
      <w:pPr>
        <w:pStyle w:val="Corpsdetexte"/>
        <w:spacing w:line="360" w:lineRule="auto"/>
        <w:rPr>
          <w:rFonts w:ascii="Verdana" w:hAnsi="Verdana"/>
          <w:color w:val="000000" w:themeColor="text1"/>
          <w:sz w:val="18"/>
          <w:szCs w:val="18"/>
        </w:rPr>
      </w:pPr>
    </w:p>
    <w:p w14:paraId="66C1FA95" w14:textId="77777777" w:rsidR="00285BD6" w:rsidRDefault="00285BD6" w:rsidP="00B178E6">
      <w:pPr>
        <w:pStyle w:val="Corpsdetexte"/>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 xml:space="preserve">Comment appelle-t-on une stratégie ou un procédé simplificateur utilisé dans la prise de décision? </w:t>
      </w:r>
    </w:p>
    <w:p w14:paraId="3AB71001" w14:textId="77777777" w:rsidR="00DC6DD2" w:rsidRPr="00F4084A" w:rsidRDefault="00DC6DD2" w:rsidP="00DC6DD2">
      <w:pPr>
        <w:pStyle w:val="Corpsdetexte"/>
        <w:spacing w:line="360" w:lineRule="auto"/>
        <w:rPr>
          <w:rFonts w:ascii="Verdana" w:hAnsi="Verdana"/>
          <w:color w:val="000000" w:themeColor="text1"/>
          <w:sz w:val="18"/>
          <w:szCs w:val="18"/>
        </w:rPr>
      </w:pPr>
    </w:p>
    <w:p w14:paraId="1BEDC318" w14:textId="77777777" w:rsidR="00285BD6" w:rsidRPr="00F4084A" w:rsidRDefault="00285BD6" w:rsidP="00B178E6">
      <w:pPr>
        <w:pStyle w:val="Titre1"/>
        <w:keepLines w:val="0"/>
        <w:numPr>
          <w:ilvl w:val="0"/>
          <w:numId w:val="17"/>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Une analyse a posteriori.</w:t>
      </w:r>
    </w:p>
    <w:p w14:paraId="0B622333" w14:textId="77777777" w:rsidR="00285BD6" w:rsidRPr="00D37FA5" w:rsidRDefault="00285BD6" w:rsidP="00B178E6">
      <w:pPr>
        <w:pStyle w:val="Pardeliste"/>
        <w:numPr>
          <w:ilvl w:val="0"/>
          <w:numId w:val="17"/>
        </w:numPr>
        <w:spacing w:line="360" w:lineRule="auto"/>
        <w:rPr>
          <w:rFonts w:ascii="Verdana" w:hAnsi="Verdana"/>
          <w:color w:val="000000" w:themeColor="text1"/>
          <w:sz w:val="18"/>
          <w:szCs w:val="18"/>
        </w:rPr>
      </w:pPr>
      <w:r w:rsidRPr="00D37FA5">
        <w:rPr>
          <w:rFonts w:ascii="Verdana" w:hAnsi="Verdana"/>
          <w:color w:val="000000" w:themeColor="text1"/>
          <w:sz w:val="18"/>
          <w:szCs w:val="18"/>
        </w:rPr>
        <w:t>Une discipline.</w:t>
      </w:r>
    </w:p>
    <w:p w14:paraId="4EED06D6" w14:textId="77777777" w:rsidR="00285BD6" w:rsidRPr="00D37FA5" w:rsidRDefault="00285BD6" w:rsidP="00B178E6">
      <w:pPr>
        <w:pStyle w:val="Pardeliste"/>
        <w:numPr>
          <w:ilvl w:val="0"/>
          <w:numId w:val="17"/>
        </w:numPr>
        <w:spacing w:line="360" w:lineRule="auto"/>
        <w:rPr>
          <w:rFonts w:ascii="Verdana" w:hAnsi="Verdana"/>
          <w:color w:val="000000" w:themeColor="text1"/>
          <w:sz w:val="18"/>
          <w:szCs w:val="18"/>
        </w:rPr>
      </w:pPr>
      <w:r w:rsidRPr="00D37FA5">
        <w:rPr>
          <w:rFonts w:ascii="Verdana" w:hAnsi="Verdana"/>
          <w:color w:val="000000" w:themeColor="text1"/>
          <w:sz w:val="18"/>
          <w:szCs w:val="18"/>
        </w:rPr>
        <w:t>Un règlement.</w:t>
      </w:r>
    </w:p>
    <w:p w14:paraId="762C1921" w14:textId="77777777" w:rsidR="00285BD6" w:rsidRPr="00D37FA5" w:rsidRDefault="00285BD6" w:rsidP="00B178E6">
      <w:pPr>
        <w:pStyle w:val="Pardeliste"/>
        <w:numPr>
          <w:ilvl w:val="0"/>
          <w:numId w:val="17"/>
        </w:numPr>
        <w:spacing w:line="360" w:lineRule="auto"/>
        <w:rPr>
          <w:rFonts w:ascii="Verdana" w:hAnsi="Verdana"/>
          <w:color w:val="000000" w:themeColor="text1"/>
          <w:sz w:val="18"/>
          <w:szCs w:val="18"/>
        </w:rPr>
      </w:pPr>
      <w:r w:rsidRPr="00D37FA5">
        <w:rPr>
          <w:rFonts w:ascii="Verdana" w:hAnsi="Verdana"/>
          <w:color w:val="000000" w:themeColor="text1"/>
          <w:sz w:val="18"/>
          <w:szCs w:val="18"/>
        </w:rPr>
        <w:t>Un code.</w:t>
      </w:r>
    </w:p>
    <w:p w14:paraId="14CCFB94" w14:textId="77777777" w:rsidR="00285BD6" w:rsidRPr="00D37FA5" w:rsidRDefault="00285BD6" w:rsidP="00B178E6">
      <w:pPr>
        <w:pStyle w:val="Pardeliste"/>
        <w:numPr>
          <w:ilvl w:val="0"/>
          <w:numId w:val="17"/>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Une heuristique.</w:t>
      </w:r>
    </w:p>
    <w:p w14:paraId="16DC2885"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170B424C"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Quel type d’heuristique ou d’erreur de jugement illustre le comportement d’un spécialiste en R&amp;D qui décide de ne pas lancer de nouveau produit parce qu’il se souvient de l’échec du dernier </w:t>
      </w:r>
      <w:proofErr w:type="gramStart"/>
      <w:r w:rsidRPr="00F4084A">
        <w:rPr>
          <w:rFonts w:ascii="Verdana" w:hAnsi="Verdana"/>
          <w:color w:val="000000" w:themeColor="text1"/>
          <w:sz w:val="18"/>
          <w:szCs w:val="18"/>
        </w:rPr>
        <w:t>lancement</w:t>
      </w:r>
      <w:proofErr w:type="gramEnd"/>
      <w:r w:rsidRPr="00F4084A">
        <w:rPr>
          <w:rFonts w:ascii="Verdana" w:hAnsi="Verdana"/>
          <w:color w:val="000000" w:themeColor="text1"/>
          <w:sz w:val="18"/>
          <w:szCs w:val="18"/>
        </w:rPr>
        <w:t xml:space="preserve">? </w:t>
      </w:r>
    </w:p>
    <w:p w14:paraId="25FB1821"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2CD97E82" w14:textId="77777777" w:rsidR="00285BD6" w:rsidRPr="00F4084A" w:rsidRDefault="00285BD6" w:rsidP="00B178E6">
      <w:pPr>
        <w:pStyle w:val="Titre1"/>
        <w:keepLines w:val="0"/>
        <w:numPr>
          <w:ilvl w:val="0"/>
          <w:numId w:val="18"/>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 xml:space="preserve">L’heuristique de la représentativité. </w:t>
      </w:r>
    </w:p>
    <w:p w14:paraId="2ED716DF" w14:textId="77777777" w:rsidR="00285BD6" w:rsidRPr="00D37FA5" w:rsidRDefault="00285BD6" w:rsidP="00B178E6">
      <w:pPr>
        <w:pStyle w:val="Pardeliste"/>
        <w:numPr>
          <w:ilvl w:val="0"/>
          <w:numId w:val="18"/>
        </w:numPr>
        <w:spacing w:line="360" w:lineRule="auto"/>
        <w:rPr>
          <w:rFonts w:ascii="Verdana" w:hAnsi="Verdana"/>
          <w:color w:val="000000" w:themeColor="text1"/>
          <w:sz w:val="18"/>
          <w:szCs w:val="18"/>
        </w:rPr>
      </w:pPr>
      <w:r w:rsidRPr="00D37FA5">
        <w:rPr>
          <w:rFonts w:ascii="Verdana" w:hAnsi="Verdana"/>
          <w:color w:val="000000" w:themeColor="text1"/>
          <w:sz w:val="18"/>
          <w:szCs w:val="18"/>
        </w:rPr>
        <w:t>L’heuristique de la disponibilité.</w:t>
      </w:r>
    </w:p>
    <w:p w14:paraId="0C953418" w14:textId="77777777" w:rsidR="00285BD6" w:rsidRPr="00D37FA5" w:rsidRDefault="00285BD6" w:rsidP="00B178E6">
      <w:pPr>
        <w:pStyle w:val="Pardeliste"/>
        <w:numPr>
          <w:ilvl w:val="0"/>
          <w:numId w:val="18"/>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Le piège du jugement </w:t>
      </w:r>
      <w:r w:rsidRPr="00D37FA5">
        <w:rPr>
          <w:rFonts w:ascii="Verdana" w:hAnsi="Verdana"/>
          <w:i/>
          <w:color w:val="000000" w:themeColor="text1"/>
          <w:sz w:val="18"/>
          <w:szCs w:val="18"/>
        </w:rPr>
        <w:t>a posteriori</w:t>
      </w:r>
      <w:r w:rsidRPr="00D37FA5">
        <w:rPr>
          <w:rFonts w:ascii="Verdana" w:hAnsi="Verdana"/>
          <w:color w:val="000000" w:themeColor="text1"/>
          <w:sz w:val="18"/>
          <w:szCs w:val="18"/>
        </w:rPr>
        <w:t xml:space="preserve">. </w:t>
      </w:r>
    </w:p>
    <w:p w14:paraId="52FC3058" w14:textId="77777777" w:rsidR="00285BD6" w:rsidRPr="00D37FA5" w:rsidRDefault="00285BD6" w:rsidP="00B178E6">
      <w:pPr>
        <w:pStyle w:val="Pardeliste"/>
        <w:numPr>
          <w:ilvl w:val="0"/>
          <w:numId w:val="18"/>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L’heuristique de l’utilité. </w:t>
      </w:r>
    </w:p>
    <w:p w14:paraId="2FD77F94" w14:textId="77777777" w:rsidR="00285BD6" w:rsidRPr="00D37FA5" w:rsidRDefault="00285BD6" w:rsidP="00B178E6">
      <w:pPr>
        <w:pStyle w:val="Pardeliste"/>
        <w:numPr>
          <w:ilvl w:val="0"/>
          <w:numId w:val="18"/>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 xml:space="preserve">L’heuristique de l’accessibilité mentale. </w:t>
      </w:r>
    </w:p>
    <w:p w14:paraId="794621E9" w14:textId="77777777" w:rsidR="00285BD6" w:rsidRPr="00F4084A" w:rsidRDefault="00285BD6" w:rsidP="00285BD6">
      <w:pPr>
        <w:pStyle w:val="TableBody"/>
        <w:keepNext w:val="0"/>
        <w:spacing w:before="0" w:after="0" w:line="360" w:lineRule="auto"/>
        <w:rPr>
          <w:rFonts w:ascii="Verdana" w:hAnsi="Verdana" w:cs="Times New Roman"/>
          <w:color w:val="000000" w:themeColor="text1"/>
          <w:sz w:val="18"/>
          <w:szCs w:val="18"/>
          <w:lang w:val="fr-CA"/>
        </w:rPr>
      </w:pPr>
    </w:p>
    <w:p w14:paraId="128FDCFC" w14:textId="77777777" w:rsidR="00285BD6" w:rsidRDefault="00285BD6" w:rsidP="00B178E6">
      <w:pPr>
        <w:pStyle w:val="TableBody"/>
        <w:keepNext w:val="0"/>
        <w:numPr>
          <w:ilvl w:val="0"/>
          <w:numId w:val="2"/>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 xml:space="preserve">Quel type d’heuristique illustre le comportement d’un cadre qui fait des recommandations sur les augmentations de salaire de ses principaux subordonnés en ajoutant simplement un pourcentage fixe à leur salaire du moment? </w:t>
      </w:r>
    </w:p>
    <w:p w14:paraId="341D7468" w14:textId="77777777" w:rsidR="00DC6DD2" w:rsidRPr="00F4084A" w:rsidRDefault="00DC6DD2" w:rsidP="00DC6DD2">
      <w:pPr>
        <w:pStyle w:val="TableBody"/>
        <w:keepNext w:val="0"/>
        <w:spacing w:before="0" w:after="0" w:line="360" w:lineRule="auto"/>
        <w:rPr>
          <w:rFonts w:ascii="Verdana" w:hAnsi="Verdana" w:cs="Times New Roman"/>
          <w:color w:val="000000" w:themeColor="text1"/>
          <w:sz w:val="18"/>
          <w:szCs w:val="18"/>
          <w:lang w:val="fr-CA"/>
        </w:rPr>
      </w:pPr>
    </w:p>
    <w:p w14:paraId="690790D9" w14:textId="77777777" w:rsidR="00285BD6" w:rsidRPr="00D37FA5" w:rsidRDefault="00285BD6" w:rsidP="00B178E6">
      <w:pPr>
        <w:pStyle w:val="Pardeliste"/>
        <w:numPr>
          <w:ilvl w:val="0"/>
          <w:numId w:val="19"/>
        </w:numPr>
        <w:spacing w:line="360" w:lineRule="auto"/>
        <w:rPr>
          <w:rFonts w:ascii="Verdana" w:hAnsi="Verdana"/>
          <w:color w:val="000000" w:themeColor="text1"/>
          <w:sz w:val="18"/>
          <w:szCs w:val="18"/>
        </w:rPr>
      </w:pPr>
      <w:r w:rsidRPr="00D37FA5">
        <w:rPr>
          <w:rFonts w:ascii="Verdana" w:hAnsi="Verdana"/>
          <w:color w:val="000000" w:themeColor="text1"/>
          <w:sz w:val="18"/>
          <w:szCs w:val="18"/>
        </w:rPr>
        <w:t>L’heuristique de la représentativité.</w:t>
      </w:r>
    </w:p>
    <w:p w14:paraId="624CB138" w14:textId="77777777" w:rsidR="00285BD6" w:rsidRPr="00D37FA5" w:rsidRDefault="00285BD6" w:rsidP="00B178E6">
      <w:pPr>
        <w:pStyle w:val="Pardeliste"/>
        <w:numPr>
          <w:ilvl w:val="0"/>
          <w:numId w:val="19"/>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L’heuristique des données de référence.</w:t>
      </w:r>
    </w:p>
    <w:p w14:paraId="333789C3" w14:textId="77777777" w:rsidR="00285BD6" w:rsidRPr="00D37FA5" w:rsidRDefault="00285BD6" w:rsidP="00B178E6">
      <w:pPr>
        <w:pStyle w:val="Pardeliste"/>
        <w:numPr>
          <w:ilvl w:val="0"/>
          <w:numId w:val="19"/>
        </w:numPr>
        <w:spacing w:line="360" w:lineRule="auto"/>
        <w:rPr>
          <w:rFonts w:ascii="Verdana" w:hAnsi="Verdana"/>
          <w:color w:val="000000" w:themeColor="text1"/>
          <w:sz w:val="18"/>
          <w:szCs w:val="18"/>
        </w:rPr>
      </w:pPr>
      <w:r w:rsidRPr="00D37FA5">
        <w:rPr>
          <w:rFonts w:ascii="Verdana" w:hAnsi="Verdana"/>
          <w:color w:val="000000" w:themeColor="text1"/>
          <w:sz w:val="18"/>
          <w:szCs w:val="18"/>
        </w:rPr>
        <w:t>L’heuristique de l’équivalence.</w:t>
      </w:r>
    </w:p>
    <w:p w14:paraId="74ACBE33" w14:textId="77777777" w:rsidR="00285BD6" w:rsidRPr="00D37FA5" w:rsidRDefault="00285BD6" w:rsidP="00B178E6">
      <w:pPr>
        <w:pStyle w:val="Pardeliste"/>
        <w:numPr>
          <w:ilvl w:val="0"/>
          <w:numId w:val="19"/>
        </w:numPr>
        <w:spacing w:line="360" w:lineRule="auto"/>
        <w:rPr>
          <w:rFonts w:ascii="Verdana" w:hAnsi="Verdana"/>
          <w:color w:val="000000" w:themeColor="text1"/>
          <w:sz w:val="18"/>
          <w:szCs w:val="18"/>
        </w:rPr>
      </w:pPr>
      <w:r w:rsidRPr="00D37FA5">
        <w:rPr>
          <w:rFonts w:ascii="Verdana" w:hAnsi="Verdana"/>
          <w:color w:val="000000" w:themeColor="text1"/>
          <w:sz w:val="18"/>
          <w:szCs w:val="18"/>
        </w:rPr>
        <w:t>L’heuristique des changements cumulatifs.</w:t>
      </w:r>
    </w:p>
    <w:p w14:paraId="2209ABDB" w14:textId="77777777" w:rsidR="00285BD6" w:rsidRPr="00D37FA5" w:rsidRDefault="00285BD6" w:rsidP="00B178E6">
      <w:pPr>
        <w:pStyle w:val="Pardeliste"/>
        <w:numPr>
          <w:ilvl w:val="0"/>
          <w:numId w:val="19"/>
        </w:numPr>
        <w:spacing w:line="360" w:lineRule="auto"/>
        <w:rPr>
          <w:rFonts w:ascii="Verdana" w:hAnsi="Verdana"/>
          <w:color w:val="000000" w:themeColor="text1"/>
          <w:sz w:val="18"/>
          <w:szCs w:val="18"/>
        </w:rPr>
      </w:pPr>
      <w:r w:rsidRPr="00D37FA5">
        <w:rPr>
          <w:rFonts w:ascii="Verdana" w:hAnsi="Verdana"/>
          <w:color w:val="000000" w:themeColor="text1"/>
          <w:sz w:val="18"/>
          <w:szCs w:val="18"/>
        </w:rPr>
        <w:t>L’heuristique de la disponibilité.</w:t>
      </w:r>
    </w:p>
    <w:p w14:paraId="6812B7D0" w14:textId="77777777" w:rsidR="00285BD6" w:rsidRPr="00F4084A" w:rsidRDefault="00285BD6" w:rsidP="00285BD6">
      <w:pPr>
        <w:spacing w:line="360" w:lineRule="auto"/>
        <w:rPr>
          <w:rFonts w:ascii="Verdana" w:hAnsi="Verdana"/>
          <w:color w:val="000000" w:themeColor="text1"/>
          <w:sz w:val="18"/>
          <w:szCs w:val="18"/>
          <w:lang w:val="fr-CA"/>
        </w:rPr>
      </w:pPr>
    </w:p>
    <w:p w14:paraId="31229CCD"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Comment appelle-t-on les décisions prises par une seule personne? </w:t>
      </w:r>
    </w:p>
    <w:p w14:paraId="17E63014" w14:textId="77777777" w:rsidR="00DC6DD2" w:rsidRPr="00F4084A" w:rsidRDefault="00DC6DD2" w:rsidP="00DC6DD2">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74CF2D4E" w14:textId="77777777" w:rsidR="00285BD6" w:rsidRPr="00D37FA5" w:rsidRDefault="00285BD6" w:rsidP="00B178E6">
      <w:pPr>
        <w:pStyle w:val="Pardeliste"/>
        <w:numPr>
          <w:ilvl w:val="0"/>
          <w:numId w:val="20"/>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Des décisions par voie d’autorité.</w:t>
      </w:r>
    </w:p>
    <w:p w14:paraId="4B09F276" w14:textId="77777777" w:rsidR="00285BD6" w:rsidRPr="00D37FA5" w:rsidRDefault="00285BD6" w:rsidP="00B178E6">
      <w:pPr>
        <w:pStyle w:val="Pardeliste"/>
        <w:numPr>
          <w:ilvl w:val="0"/>
          <w:numId w:val="20"/>
        </w:numPr>
        <w:spacing w:line="360" w:lineRule="auto"/>
        <w:rPr>
          <w:rFonts w:ascii="Verdana" w:hAnsi="Verdana"/>
          <w:color w:val="000000" w:themeColor="text1"/>
          <w:sz w:val="18"/>
          <w:szCs w:val="18"/>
        </w:rPr>
      </w:pPr>
      <w:r w:rsidRPr="00D37FA5">
        <w:rPr>
          <w:rFonts w:ascii="Verdana" w:hAnsi="Verdana"/>
          <w:color w:val="000000" w:themeColor="text1"/>
          <w:sz w:val="18"/>
          <w:szCs w:val="18"/>
        </w:rPr>
        <w:t>Des décisions par consultation.</w:t>
      </w:r>
    </w:p>
    <w:p w14:paraId="57A76CB6" w14:textId="77777777" w:rsidR="00285BD6" w:rsidRPr="00D37FA5" w:rsidRDefault="00285BD6" w:rsidP="00B178E6">
      <w:pPr>
        <w:pStyle w:val="Pardeliste"/>
        <w:numPr>
          <w:ilvl w:val="0"/>
          <w:numId w:val="20"/>
        </w:numPr>
        <w:spacing w:line="360" w:lineRule="auto"/>
        <w:rPr>
          <w:rFonts w:ascii="Verdana" w:hAnsi="Verdana"/>
          <w:color w:val="000000" w:themeColor="text1"/>
          <w:sz w:val="18"/>
          <w:szCs w:val="18"/>
        </w:rPr>
      </w:pPr>
      <w:r w:rsidRPr="00D37FA5">
        <w:rPr>
          <w:rFonts w:ascii="Verdana" w:hAnsi="Verdana"/>
          <w:color w:val="000000" w:themeColor="text1"/>
          <w:sz w:val="18"/>
          <w:szCs w:val="18"/>
        </w:rPr>
        <w:t>Des décisions en solitaire.</w:t>
      </w:r>
    </w:p>
    <w:p w14:paraId="4D0265C5" w14:textId="77777777" w:rsidR="00285BD6" w:rsidRPr="00D37FA5" w:rsidRDefault="00285BD6" w:rsidP="00B178E6">
      <w:pPr>
        <w:pStyle w:val="Pardeliste"/>
        <w:numPr>
          <w:ilvl w:val="0"/>
          <w:numId w:val="20"/>
        </w:numPr>
        <w:spacing w:line="360" w:lineRule="auto"/>
        <w:rPr>
          <w:rFonts w:ascii="Verdana" w:hAnsi="Verdana"/>
          <w:color w:val="000000" w:themeColor="text1"/>
          <w:sz w:val="18"/>
          <w:szCs w:val="18"/>
        </w:rPr>
      </w:pPr>
      <w:r w:rsidRPr="00D37FA5">
        <w:rPr>
          <w:rFonts w:ascii="Verdana" w:hAnsi="Verdana"/>
          <w:color w:val="000000" w:themeColor="text1"/>
          <w:sz w:val="18"/>
          <w:szCs w:val="18"/>
        </w:rPr>
        <w:t>Des décisions valides.</w:t>
      </w:r>
    </w:p>
    <w:p w14:paraId="700726BB" w14:textId="77777777" w:rsidR="00285BD6" w:rsidRPr="00D37FA5" w:rsidRDefault="00285BD6" w:rsidP="00B178E6">
      <w:pPr>
        <w:pStyle w:val="Pardeliste"/>
        <w:numPr>
          <w:ilvl w:val="0"/>
          <w:numId w:val="20"/>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Des décisions </w:t>
      </w:r>
      <w:r w:rsidRPr="00D37FA5">
        <w:rPr>
          <w:rFonts w:ascii="Verdana" w:hAnsi="Verdana"/>
          <w:i/>
          <w:color w:val="000000" w:themeColor="text1"/>
          <w:sz w:val="18"/>
          <w:szCs w:val="18"/>
        </w:rPr>
        <w:t>a posteriori</w:t>
      </w:r>
      <w:r w:rsidRPr="00D37FA5">
        <w:rPr>
          <w:rFonts w:ascii="Verdana" w:hAnsi="Verdana"/>
          <w:color w:val="000000" w:themeColor="text1"/>
          <w:sz w:val="18"/>
          <w:szCs w:val="18"/>
        </w:rPr>
        <w:t>.</w:t>
      </w:r>
    </w:p>
    <w:p w14:paraId="5D65D0EA"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260C79F3"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Tous les éléments suivants sont des paramètres clés du modèle décisionnel défini par Vroom, Yetton et Jago, SAUF un. Lequel?</w:t>
      </w:r>
    </w:p>
    <w:p w14:paraId="47AF2A0E"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25ED3F91" w14:textId="77777777" w:rsidR="00285BD6" w:rsidRPr="00D37FA5" w:rsidRDefault="00285BD6" w:rsidP="00B178E6">
      <w:pPr>
        <w:pStyle w:val="Pardeliste"/>
        <w:numPr>
          <w:ilvl w:val="0"/>
          <w:numId w:val="21"/>
        </w:numPr>
        <w:spacing w:line="360" w:lineRule="auto"/>
        <w:rPr>
          <w:rFonts w:ascii="Verdana" w:hAnsi="Verdana"/>
          <w:color w:val="000000" w:themeColor="text1"/>
          <w:sz w:val="18"/>
          <w:szCs w:val="18"/>
        </w:rPr>
      </w:pPr>
      <w:r w:rsidRPr="00D37FA5">
        <w:rPr>
          <w:rFonts w:ascii="Verdana" w:hAnsi="Verdana"/>
          <w:color w:val="000000" w:themeColor="text1"/>
          <w:sz w:val="18"/>
          <w:szCs w:val="18"/>
        </w:rPr>
        <w:t>L’impératif de qualité de la décision.</w:t>
      </w:r>
    </w:p>
    <w:p w14:paraId="19AC6768" w14:textId="77777777" w:rsidR="00285BD6" w:rsidRPr="00D37FA5" w:rsidRDefault="00285BD6" w:rsidP="00B178E6">
      <w:pPr>
        <w:pStyle w:val="Pardeliste"/>
        <w:numPr>
          <w:ilvl w:val="0"/>
          <w:numId w:val="21"/>
        </w:numPr>
        <w:spacing w:line="360" w:lineRule="auto"/>
        <w:rPr>
          <w:rFonts w:ascii="Verdana" w:hAnsi="Verdana"/>
          <w:color w:val="000000" w:themeColor="text1"/>
          <w:sz w:val="18"/>
          <w:szCs w:val="18"/>
        </w:rPr>
      </w:pPr>
      <w:r w:rsidRPr="00D37FA5">
        <w:rPr>
          <w:rFonts w:ascii="Verdana" w:hAnsi="Verdana"/>
          <w:color w:val="000000" w:themeColor="text1"/>
          <w:sz w:val="18"/>
          <w:szCs w:val="18"/>
        </w:rPr>
        <w:t>L’impératif d’adhésion des subordonnés.</w:t>
      </w:r>
    </w:p>
    <w:p w14:paraId="0607D06F" w14:textId="77777777" w:rsidR="00285BD6" w:rsidRPr="00D37FA5" w:rsidRDefault="00285BD6" w:rsidP="00B178E6">
      <w:pPr>
        <w:pStyle w:val="Pardeliste"/>
        <w:numPr>
          <w:ilvl w:val="0"/>
          <w:numId w:val="21"/>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La participation du leader.</w:t>
      </w:r>
    </w:p>
    <w:p w14:paraId="74D3E905" w14:textId="77777777" w:rsidR="00285BD6" w:rsidRPr="00D37FA5" w:rsidRDefault="00285BD6" w:rsidP="00B178E6">
      <w:pPr>
        <w:pStyle w:val="Pardeliste"/>
        <w:numPr>
          <w:ilvl w:val="0"/>
          <w:numId w:val="21"/>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probabilité d’adhésion des subordonnés.</w:t>
      </w:r>
    </w:p>
    <w:p w14:paraId="009F5596" w14:textId="77777777" w:rsidR="00285BD6" w:rsidRPr="00D37FA5" w:rsidRDefault="00285BD6" w:rsidP="00B178E6">
      <w:pPr>
        <w:pStyle w:val="Pardeliste"/>
        <w:numPr>
          <w:ilvl w:val="0"/>
          <w:numId w:val="21"/>
        </w:numPr>
        <w:spacing w:line="360" w:lineRule="auto"/>
        <w:rPr>
          <w:rFonts w:ascii="Verdana" w:hAnsi="Verdana"/>
          <w:color w:val="000000" w:themeColor="text1"/>
          <w:sz w:val="18"/>
          <w:szCs w:val="18"/>
        </w:rPr>
      </w:pPr>
      <w:r w:rsidRPr="00D37FA5">
        <w:rPr>
          <w:rFonts w:ascii="Verdana" w:hAnsi="Verdana"/>
          <w:color w:val="000000" w:themeColor="text1"/>
          <w:sz w:val="18"/>
          <w:szCs w:val="18"/>
        </w:rPr>
        <w:t>L’accord des subordonnées concernant les objectifs.</w:t>
      </w:r>
    </w:p>
    <w:p w14:paraId="7BA31D33"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3BA43932"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Quelle méthode de décision adopte le décideur qui organise une réunion pour obtenir l’accord de tous les membres de son équipe à propos de la pause de midi? </w:t>
      </w:r>
    </w:p>
    <w:p w14:paraId="2633085C"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0ED4790F" w14:textId="77777777" w:rsidR="00285BD6" w:rsidRPr="00D37FA5" w:rsidRDefault="00285BD6" w:rsidP="00B178E6">
      <w:pPr>
        <w:pStyle w:val="Pardeliste"/>
        <w:numPr>
          <w:ilvl w:val="0"/>
          <w:numId w:val="22"/>
        </w:numPr>
        <w:spacing w:line="360" w:lineRule="auto"/>
        <w:rPr>
          <w:rFonts w:ascii="Verdana" w:hAnsi="Verdana"/>
          <w:color w:val="000000" w:themeColor="text1"/>
          <w:sz w:val="18"/>
          <w:szCs w:val="18"/>
          <w:lang w:val="fr-FR"/>
        </w:rPr>
      </w:pPr>
      <w:r w:rsidRPr="00D37FA5">
        <w:rPr>
          <w:rFonts w:ascii="Verdana" w:hAnsi="Verdana"/>
          <w:color w:val="000000" w:themeColor="text1"/>
          <w:sz w:val="18"/>
          <w:szCs w:val="18"/>
        </w:rPr>
        <w:t>La décision par pensée de groupe.</w:t>
      </w:r>
      <w:r w:rsidRPr="00D37FA5">
        <w:rPr>
          <w:rFonts w:ascii="Verdana" w:hAnsi="Verdana"/>
          <w:color w:val="000000" w:themeColor="text1"/>
          <w:sz w:val="18"/>
          <w:szCs w:val="18"/>
          <w:lang w:val="fr-FR"/>
        </w:rPr>
        <w:t xml:space="preserve"> </w:t>
      </w:r>
    </w:p>
    <w:p w14:paraId="0834DA71" w14:textId="77777777" w:rsidR="00285BD6" w:rsidRPr="00D37FA5" w:rsidRDefault="00285BD6" w:rsidP="00B178E6">
      <w:pPr>
        <w:pStyle w:val="Pardeliste"/>
        <w:numPr>
          <w:ilvl w:val="0"/>
          <w:numId w:val="2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La décision par voie d’autorité. </w:t>
      </w:r>
    </w:p>
    <w:p w14:paraId="6EACD80C" w14:textId="77777777" w:rsidR="00285BD6" w:rsidRPr="00D37FA5" w:rsidRDefault="00285BD6" w:rsidP="00B178E6">
      <w:pPr>
        <w:pStyle w:val="Pardeliste"/>
        <w:numPr>
          <w:ilvl w:val="0"/>
          <w:numId w:val="22"/>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décision par consultation.</w:t>
      </w:r>
    </w:p>
    <w:p w14:paraId="77E92AA2" w14:textId="77777777" w:rsidR="00285BD6" w:rsidRPr="00D37FA5" w:rsidRDefault="00285BD6" w:rsidP="00B178E6">
      <w:pPr>
        <w:pStyle w:val="Pardeliste"/>
        <w:numPr>
          <w:ilvl w:val="0"/>
          <w:numId w:val="22"/>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La décision collective (ou consensuelle).</w:t>
      </w:r>
    </w:p>
    <w:p w14:paraId="471586CE" w14:textId="77777777" w:rsidR="00285BD6" w:rsidRPr="00D37FA5" w:rsidRDefault="00285BD6" w:rsidP="00B178E6">
      <w:pPr>
        <w:pStyle w:val="Pardeliste"/>
        <w:numPr>
          <w:ilvl w:val="0"/>
          <w:numId w:val="2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La décision selon la règle de minorité. </w:t>
      </w:r>
    </w:p>
    <w:p w14:paraId="1FE173B7" w14:textId="77777777" w:rsidR="00285BD6" w:rsidRPr="00F4084A" w:rsidRDefault="00285BD6" w:rsidP="00285BD6">
      <w:pPr>
        <w:spacing w:line="360" w:lineRule="auto"/>
        <w:rPr>
          <w:rFonts w:ascii="Verdana" w:hAnsi="Verdana"/>
          <w:color w:val="000000" w:themeColor="text1"/>
          <w:sz w:val="18"/>
          <w:szCs w:val="18"/>
        </w:rPr>
      </w:pPr>
    </w:p>
    <w:p w14:paraId="2720F605"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Quel type de méthode de décision, d’après le modèle de Vroom, Yetton et Jago, adopte le gestionnaire qui recueille toutes les informations nécessaires auprès de ses subordonnés ou d’autres membres du groupe avant de décider d’une solution?</w:t>
      </w:r>
    </w:p>
    <w:p w14:paraId="368ADCAF" w14:textId="77777777" w:rsidR="00DC6DD2" w:rsidRPr="00F4084A" w:rsidRDefault="00DC6DD2" w:rsidP="00DC6DD2">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0840E844" w14:textId="77777777" w:rsidR="00285BD6" w:rsidRPr="00F4084A" w:rsidRDefault="00285BD6" w:rsidP="00B178E6">
      <w:pPr>
        <w:pStyle w:val="Corpsdetexte"/>
        <w:numPr>
          <w:ilvl w:val="0"/>
          <w:numId w:val="23"/>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première variante de la décision par voie d’autorité.</w:t>
      </w:r>
    </w:p>
    <w:p w14:paraId="3D1B1F24" w14:textId="77777777" w:rsidR="00285BD6" w:rsidRPr="00F4084A" w:rsidRDefault="00285BD6" w:rsidP="00B178E6">
      <w:pPr>
        <w:pStyle w:val="Corpsdetexte"/>
        <w:numPr>
          <w:ilvl w:val="0"/>
          <w:numId w:val="23"/>
        </w:numPr>
        <w:spacing w:line="360" w:lineRule="auto"/>
        <w:rPr>
          <w:rFonts w:ascii="Verdana" w:hAnsi="Verdana"/>
          <w:b/>
          <w:color w:val="000000" w:themeColor="text1"/>
          <w:sz w:val="18"/>
          <w:szCs w:val="18"/>
        </w:rPr>
      </w:pPr>
      <w:r w:rsidRPr="00F4084A">
        <w:rPr>
          <w:rFonts w:ascii="Verdana" w:hAnsi="Verdana"/>
          <w:b/>
          <w:color w:val="000000" w:themeColor="text1"/>
          <w:sz w:val="18"/>
          <w:szCs w:val="18"/>
        </w:rPr>
        <w:t>La deuxième variante de la décision par voie d’autorité.</w:t>
      </w:r>
    </w:p>
    <w:p w14:paraId="548688E2" w14:textId="77777777" w:rsidR="00285BD6" w:rsidRPr="00D37FA5" w:rsidRDefault="00285BD6" w:rsidP="00B178E6">
      <w:pPr>
        <w:pStyle w:val="Pardeliste"/>
        <w:numPr>
          <w:ilvl w:val="0"/>
          <w:numId w:val="23"/>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première variante de la décision par consultation.</w:t>
      </w:r>
    </w:p>
    <w:p w14:paraId="483E3A04" w14:textId="77777777" w:rsidR="00285BD6" w:rsidRPr="00D37FA5" w:rsidRDefault="00285BD6" w:rsidP="00B178E6">
      <w:pPr>
        <w:pStyle w:val="Pardeliste"/>
        <w:numPr>
          <w:ilvl w:val="0"/>
          <w:numId w:val="23"/>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deuxième variante de la décision par consultation.</w:t>
      </w:r>
    </w:p>
    <w:p w14:paraId="16448538" w14:textId="77777777" w:rsidR="00285BD6" w:rsidRPr="00D37FA5" w:rsidRDefault="00285BD6" w:rsidP="00B178E6">
      <w:pPr>
        <w:pStyle w:val="Pardeliste"/>
        <w:numPr>
          <w:ilvl w:val="0"/>
          <w:numId w:val="23"/>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La troisième variante de la décision par voie d’autorité. </w:t>
      </w:r>
    </w:p>
    <w:p w14:paraId="5DB7800C" w14:textId="77777777" w:rsidR="00285BD6" w:rsidRPr="00F4084A" w:rsidRDefault="00DC6DD2" w:rsidP="00DC6DD2">
      <w:pPr>
        <w:rPr>
          <w:rFonts w:ascii="Verdana" w:hAnsi="Verdana"/>
          <w:color w:val="000000" w:themeColor="text1"/>
          <w:sz w:val="18"/>
          <w:szCs w:val="18"/>
          <w:lang w:val="fr-CA"/>
        </w:rPr>
      </w:pPr>
      <w:r>
        <w:rPr>
          <w:rFonts w:ascii="Verdana" w:hAnsi="Verdana"/>
          <w:color w:val="000000" w:themeColor="text1"/>
          <w:sz w:val="18"/>
          <w:szCs w:val="18"/>
          <w:lang w:val="fr-CA"/>
        </w:rPr>
        <w:br w:type="page"/>
      </w:r>
    </w:p>
    <w:p w14:paraId="63B829DE"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lastRenderedPageBreak/>
        <w:t>Dans quel type de méthode de décision, dans le modèle de Vroom, Yetton et Jago, le gestionnaire organise-t-il une consultation collective pour présenter le problème à ses subordonnés et à d’autres membres du groupe et recueillir des idées et des suggestions, avant de prendre sa décision en tenant compte ou non de ces idées?</w:t>
      </w:r>
      <w:r w:rsidRPr="00D37FA5">
        <w:rPr>
          <w:rFonts w:ascii="Verdana" w:hAnsi="Verdana"/>
          <w:color w:val="000000" w:themeColor="text1"/>
          <w:sz w:val="18"/>
          <w:szCs w:val="18"/>
          <w:lang w:val="fr-FR"/>
        </w:rPr>
        <w:t xml:space="preserve"> </w:t>
      </w:r>
    </w:p>
    <w:p w14:paraId="2B2B1DDD" w14:textId="77777777" w:rsidR="00DC6DD2" w:rsidRPr="00F4084A" w:rsidRDefault="00DC6DD2" w:rsidP="00DC6DD2">
      <w:pPr>
        <w:overflowPunct w:val="0"/>
        <w:autoSpaceDE w:val="0"/>
        <w:autoSpaceDN w:val="0"/>
        <w:adjustRightInd w:val="0"/>
        <w:spacing w:line="360" w:lineRule="auto"/>
        <w:textAlignment w:val="baseline"/>
        <w:rPr>
          <w:rFonts w:ascii="Verdana" w:hAnsi="Verdana"/>
          <w:color w:val="000000" w:themeColor="text1"/>
          <w:sz w:val="18"/>
          <w:szCs w:val="18"/>
        </w:rPr>
      </w:pPr>
    </w:p>
    <w:p w14:paraId="30257690" w14:textId="77777777" w:rsidR="00285BD6" w:rsidRPr="00F4084A" w:rsidRDefault="00285BD6" w:rsidP="00B178E6">
      <w:pPr>
        <w:pStyle w:val="Corpsdetexte"/>
        <w:numPr>
          <w:ilvl w:val="0"/>
          <w:numId w:val="24"/>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première variante de la décision par voie d’autorité.</w:t>
      </w:r>
    </w:p>
    <w:p w14:paraId="28422C89" w14:textId="77777777" w:rsidR="00285BD6" w:rsidRPr="00F4084A" w:rsidRDefault="00285BD6" w:rsidP="00B178E6">
      <w:pPr>
        <w:pStyle w:val="Corpsdetexte"/>
        <w:numPr>
          <w:ilvl w:val="0"/>
          <w:numId w:val="24"/>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deuxième variante de la décision par voie d’autorité.</w:t>
      </w:r>
    </w:p>
    <w:p w14:paraId="0DB33C6B" w14:textId="77777777" w:rsidR="00285BD6" w:rsidRPr="00D37FA5" w:rsidRDefault="00285BD6" w:rsidP="00B178E6">
      <w:pPr>
        <w:pStyle w:val="Pardeliste"/>
        <w:numPr>
          <w:ilvl w:val="0"/>
          <w:numId w:val="24"/>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première variante de la décision par consultation.</w:t>
      </w:r>
    </w:p>
    <w:p w14:paraId="302194A3" w14:textId="77777777" w:rsidR="00285BD6" w:rsidRPr="00D37FA5" w:rsidRDefault="00285BD6" w:rsidP="00B178E6">
      <w:pPr>
        <w:pStyle w:val="Pardeliste"/>
        <w:numPr>
          <w:ilvl w:val="0"/>
          <w:numId w:val="24"/>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La deuxième variante de la décision par consultation.</w:t>
      </w:r>
    </w:p>
    <w:p w14:paraId="134FFACC" w14:textId="77777777" w:rsidR="00285BD6" w:rsidRPr="00F4084A" w:rsidRDefault="00285BD6" w:rsidP="00B178E6">
      <w:pPr>
        <w:pStyle w:val="Corpsdetexte"/>
        <w:numPr>
          <w:ilvl w:val="0"/>
          <w:numId w:val="24"/>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troisième variante de la décision par voie d’autorité.</w:t>
      </w:r>
    </w:p>
    <w:p w14:paraId="7E5525D1" w14:textId="77777777" w:rsidR="00285BD6" w:rsidRPr="00F4084A" w:rsidRDefault="00285BD6" w:rsidP="00285BD6">
      <w:pPr>
        <w:spacing w:line="360" w:lineRule="auto"/>
        <w:rPr>
          <w:rFonts w:ascii="Verdana" w:hAnsi="Verdana"/>
          <w:color w:val="000000" w:themeColor="text1"/>
          <w:sz w:val="18"/>
          <w:szCs w:val="18"/>
          <w:lang w:val="fr-CA"/>
        </w:rPr>
      </w:pPr>
    </w:p>
    <w:p w14:paraId="2398CE98"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Tous les énoncés ci-dessous relatifs à la surenchère irrationnelle sont corrects, SAUF un. Lequel? </w:t>
      </w:r>
    </w:p>
    <w:p w14:paraId="383A66E0" w14:textId="77777777" w:rsidR="00DC6DD2" w:rsidRPr="00F4084A" w:rsidRDefault="00DC6DD2" w:rsidP="00DC6DD2">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3389680E" w14:textId="77777777" w:rsidR="00285BD6" w:rsidRPr="00D37FA5" w:rsidRDefault="00285BD6" w:rsidP="00B178E6">
      <w:pPr>
        <w:pStyle w:val="Pardeliste"/>
        <w:numPr>
          <w:ilvl w:val="0"/>
          <w:numId w:val="25"/>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tendance à la surenchère irrationnelle, consistant à redoubler d’efforts, l’emporte souvent sur la volonté d’abandonner un plan d’action, même quand tout indique qu’il est un échec.</w:t>
      </w:r>
    </w:p>
    <w:p w14:paraId="3969C245" w14:textId="77777777" w:rsidR="00285BD6" w:rsidRPr="00D37FA5" w:rsidRDefault="00285BD6" w:rsidP="00B178E6">
      <w:pPr>
        <w:pStyle w:val="Pardeliste"/>
        <w:numPr>
          <w:ilvl w:val="0"/>
          <w:numId w:val="25"/>
        </w:numPr>
        <w:spacing w:line="360" w:lineRule="auto"/>
        <w:rPr>
          <w:rFonts w:ascii="Verdana" w:hAnsi="Verdana"/>
          <w:color w:val="000000" w:themeColor="text1"/>
          <w:sz w:val="18"/>
          <w:szCs w:val="18"/>
        </w:rPr>
      </w:pPr>
      <w:r w:rsidRPr="00D37FA5">
        <w:rPr>
          <w:rFonts w:ascii="Verdana" w:hAnsi="Verdana"/>
          <w:color w:val="000000" w:themeColor="text1"/>
          <w:sz w:val="18"/>
          <w:szCs w:val="18"/>
        </w:rPr>
        <w:t xml:space="preserve">Le décideur préfère considérer tout commentaire défavorable comme une réaction passagère. </w:t>
      </w:r>
    </w:p>
    <w:p w14:paraId="294E9B19" w14:textId="77777777" w:rsidR="00285BD6" w:rsidRPr="00D37FA5" w:rsidRDefault="00285BD6" w:rsidP="00B178E6">
      <w:pPr>
        <w:pStyle w:val="Pardeliste"/>
        <w:numPr>
          <w:ilvl w:val="0"/>
          <w:numId w:val="25"/>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surenchère irrationnelle pourrait s’expliquer par l’orgueil, le décideur refusant d’admettre que sa décision était une erreur.</w:t>
      </w:r>
    </w:p>
    <w:p w14:paraId="47A0D33E" w14:textId="77777777" w:rsidR="00285BD6" w:rsidRPr="00D37FA5" w:rsidRDefault="00285BD6" w:rsidP="00B178E6">
      <w:pPr>
        <w:pStyle w:val="Pardeliste"/>
        <w:numPr>
          <w:ilvl w:val="0"/>
          <w:numId w:val="25"/>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 xml:space="preserve">Après s’être rendu compte que le plan d’action choisi est voué à l’échec, le décideur finit par se ressaisir et par en choisir un autre. </w:t>
      </w:r>
    </w:p>
    <w:p w14:paraId="7FD4BE19" w14:textId="77777777" w:rsidR="00285BD6" w:rsidRPr="00D37FA5" w:rsidRDefault="00285BD6" w:rsidP="00B178E6">
      <w:pPr>
        <w:pStyle w:val="Pardeliste"/>
        <w:numPr>
          <w:ilvl w:val="0"/>
          <w:numId w:val="25"/>
        </w:numPr>
        <w:spacing w:line="360" w:lineRule="auto"/>
        <w:rPr>
          <w:rFonts w:ascii="Verdana" w:hAnsi="Verdana"/>
          <w:color w:val="000000" w:themeColor="text1"/>
          <w:sz w:val="18"/>
          <w:szCs w:val="18"/>
        </w:rPr>
      </w:pPr>
      <w:r w:rsidRPr="00D37FA5">
        <w:rPr>
          <w:rFonts w:ascii="Verdana" w:hAnsi="Verdana"/>
          <w:color w:val="000000" w:themeColor="text1"/>
          <w:sz w:val="18"/>
          <w:szCs w:val="18"/>
        </w:rPr>
        <w:t>Le décideur qualifie les résultats négatifs d</w:t>
      </w:r>
      <w:proofErr w:type="gramStart"/>
      <w:r w:rsidRPr="00D37FA5">
        <w:rPr>
          <w:rFonts w:ascii="Verdana" w:hAnsi="Verdana"/>
          <w:color w:val="000000" w:themeColor="text1"/>
          <w:sz w:val="18"/>
          <w:szCs w:val="18"/>
        </w:rPr>
        <w:t>’«</w:t>
      </w:r>
      <w:proofErr w:type="gramEnd"/>
      <w:r w:rsidRPr="00D37FA5">
        <w:rPr>
          <w:rFonts w:ascii="Verdana" w:hAnsi="Verdana"/>
          <w:color w:val="000000" w:themeColor="text1"/>
          <w:sz w:val="18"/>
          <w:szCs w:val="18"/>
        </w:rPr>
        <w:t> expérience d’apprentissage » et affirme que des efforts supplémentaires permettront de surmonter les difficultés.</w:t>
      </w:r>
    </w:p>
    <w:p w14:paraId="1F8DB75A"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1ABFAB53" w14:textId="77777777" w:rsidR="00285BD6" w:rsidRPr="00D37FA5" w:rsidRDefault="00285BD6" w:rsidP="00B178E6">
      <w:pPr>
        <w:pStyle w:val="Pardeliste"/>
        <w:numPr>
          <w:ilvl w:val="0"/>
          <w:numId w:val="2"/>
        </w:numPr>
        <w:spacing w:line="360" w:lineRule="auto"/>
        <w:rPr>
          <w:rFonts w:ascii="Verdana" w:hAnsi="Verdana"/>
          <w:color w:val="000000" w:themeColor="text1"/>
          <w:sz w:val="18"/>
          <w:szCs w:val="18"/>
        </w:rPr>
      </w:pPr>
      <w:r w:rsidRPr="00D37FA5">
        <w:rPr>
          <w:rFonts w:ascii="Verdana" w:hAnsi="Verdana"/>
          <w:color w:val="000000" w:themeColor="text1"/>
          <w:sz w:val="18"/>
          <w:szCs w:val="18"/>
        </w:rPr>
        <w:t>Toutes les approches ci-dessous favorisent la créativité collective, SAUF une. Laquelle?</w:t>
      </w:r>
    </w:p>
    <w:p w14:paraId="461C4866" w14:textId="77777777" w:rsidR="00DC6DD2" w:rsidRPr="00F4084A" w:rsidRDefault="00DC6DD2" w:rsidP="00DC6DD2">
      <w:pPr>
        <w:overflowPunct w:val="0"/>
        <w:autoSpaceDE w:val="0"/>
        <w:autoSpaceDN w:val="0"/>
        <w:adjustRightInd w:val="0"/>
        <w:spacing w:line="360" w:lineRule="auto"/>
        <w:textAlignment w:val="baseline"/>
        <w:rPr>
          <w:rFonts w:ascii="Verdana" w:hAnsi="Verdana"/>
          <w:color w:val="000000" w:themeColor="text1"/>
          <w:sz w:val="18"/>
          <w:szCs w:val="18"/>
          <w:lang w:val="fr-CA"/>
        </w:rPr>
      </w:pPr>
    </w:p>
    <w:p w14:paraId="46124234" w14:textId="77777777" w:rsidR="00285BD6" w:rsidRPr="00F4084A" w:rsidRDefault="00285BD6" w:rsidP="00B178E6">
      <w:pPr>
        <w:pStyle w:val="Corpsdetexte"/>
        <w:numPr>
          <w:ilvl w:val="0"/>
          <w:numId w:val="26"/>
        </w:numPr>
        <w:tabs>
          <w:tab w:val="left" w:pos="1800"/>
        </w:tabs>
        <w:spacing w:line="360" w:lineRule="auto"/>
        <w:rPr>
          <w:rFonts w:ascii="Verdana" w:hAnsi="Verdana"/>
          <w:b/>
          <w:color w:val="000000" w:themeColor="text1"/>
          <w:sz w:val="18"/>
          <w:szCs w:val="18"/>
        </w:rPr>
      </w:pPr>
      <w:r w:rsidRPr="00F4084A">
        <w:rPr>
          <w:rFonts w:ascii="Verdana" w:hAnsi="Verdana"/>
          <w:b/>
          <w:color w:val="000000" w:themeColor="text1"/>
          <w:sz w:val="18"/>
          <w:szCs w:val="18"/>
        </w:rPr>
        <w:t>L’établissement d’attentes élevées en matière de créativité.</w:t>
      </w:r>
    </w:p>
    <w:p w14:paraId="458293DD" w14:textId="77777777" w:rsidR="00285BD6" w:rsidRPr="00D37FA5" w:rsidRDefault="00285BD6" w:rsidP="00B178E6">
      <w:pPr>
        <w:pStyle w:val="Pardeliste"/>
        <w:numPr>
          <w:ilvl w:val="0"/>
          <w:numId w:val="26"/>
        </w:numPr>
        <w:tabs>
          <w:tab w:val="left" w:pos="1800"/>
        </w:tabs>
        <w:spacing w:line="360" w:lineRule="auto"/>
        <w:rPr>
          <w:rFonts w:ascii="Verdana" w:hAnsi="Verdana"/>
          <w:color w:val="000000" w:themeColor="text1"/>
          <w:sz w:val="18"/>
          <w:szCs w:val="18"/>
        </w:rPr>
      </w:pPr>
      <w:r w:rsidRPr="00D37FA5">
        <w:rPr>
          <w:rFonts w:ascii="Verdana" w:hAnsi="Verdana"/>
          <w:color w:val="000000" w:themeColor="text1"/>
          <w:sz w:val="18"/>
          <w:szCs w:val="18"/>
        </w:rPr>
        <w:t>Le recours au jeu associatif.</w:t>
      </w:r>
    </w:p>
    <w:p w14:paraId="3D6F705C" w14:textId="77777777" w:rsidR="00285BD6" w:rsidRPr="00F4084A" w:rsidRDefault="00285BD6" w:rsidP="00B178E6">
      <w:pPr>
        <w:pStyle w:val="Corpsdetexte"/>
        <w:numPr>
          <w:ilvl w:val="0"/>
          <w:numId w:val="26"/>
        </w:numPr>
        <w:tabs>
          <w:tab w:val="left" w:pos="1800"/>
        </w:tabs>
        <w:spacing w:line="360" w:lineRule="auto"/>
        <w:rPr>
          <w:rFonts w:ascii="Verdana" w:hAnsi="Verdana"/>
          <w:color w:val="000000" w:themeColor="text1"/>
          <w:sz w:val="18"/>
          <w:szCs w:val="18"/>
        </w:rPr>
      </w:pPr>
      <w:r w:rsidRPr="00F4084A">
        <w:rPr>
          <w:rFonts w:ascii="Verdana" w:hAnsi="Verdana"/>
          <w:color w:val="000000" w:themeColor="text1"/>
          <w:sz w:val="18"/>
          <w:szCs w:val="18"/>
        </w:rPr>
        <w:t>L’échange de membres entre équipes de travail.</w:t>
      </w:r>
    </w:p>
    <w:p w14:paraId="7736428D" w14:textId="77777777" w:rsidR="00285BD6" w:rsidRPr="00D37FA5" w:rsidRDefault="00285BD6" w:rsidP="00B178E6">
      <w:pPr>
        <w:pStyle w:val="Pardeliste"/>
        <w:numPr>
          <w:ilvl w:val="0"/>
          <w:numId w:val="26"/>
        </w:numPr>
        <w:tabs>
          <w:tab w:val="left" w:pos="1800"/>
        </w:tabs>
        <w:spacing w:line="360" w:lineRule="auto"/>
        <w:rPr>
          <w:rFonts w:ascii="Verdana" w:hAnsi="Verdana"/>
          <w:color w:val="000000" w:themeColor="text1"/>
          <w:sz w:val="18"/>
          <w:szCs w:val="18"/>
        </w:rPr>
      </w:pPr>
      <w:r w:rsidRPr="00D37FA5">
        <w:rPr>
          <w:rFonts w:ascii="Verdana" w:hAnsi="Verdana"/>
          <w:color w:val="000000" w:themeColor="text1"/>
          <w:sz w:val="18"/>
          <w:szCs w:val="18"/>
        </w:rPr>
        <w:t>Le recours aux analogies.</w:t>
      </w:r>
    </w:p>
    <w:p w14:paraId="77A3FFD9" w14:textId="77777777" w:rsidR="00285BD6" w:rsidRPr="00D37FA5" w:rsidRDefault="00285BD6" w:rsidP="00B178E6">
      <w:pPr>
        <w:pStyle w:val="Pardeliste"/>
        <w:numPr>
          <w:ilvl w:val="0"/>
          <w:numId w:val="26"/>
        </w:numPr>
        <w:tabs>
          <w:tab w:val="left" w:pos="1800"/>
        </w:tabs>
        <w:spacing w:line="360" w:lineRule="auto"/>
        <w:rPr>
          <w:rFonts w:ascii="Verdana" w:hAnsi="Verdana"/>
          <w:color w:val="000000" w:themeColor="text1"/>
          <w:sz w:val="18"/>
          <w:szCs w:val="18"/>
        </w:rPr>
      </w:pPr>
      <w:r w:rsidRPr="00D37FA5">
        <w:rPr>
          <w:rFonts w:ascii="Verdana" w:hAnsi="Verdana"/>
          <w:color w:val="000000" w:themeColor="text1"/>
          <w:sz w:val="18"/>
          <w:szCs w:val="18"/>
        </w:rPr>
        <w:t>Le recours aux métaphores pour décrire un problème.</w:t>
      </w:r>
    </w:p>
    <w:p w14:paraId="699B25EF" w14:textId="77777777" w:rsidR="00285BD6" w:rsidRPr="00DC6DD2" w:rsidRDefault="00DC6DD2" w:rsidP="00DC6DD2">
      <w:pPr>
        <w:rPr>
          <w:rFonts w:ascii="Verdana" w:hAnsi="Verdana"/>
          <w:color w:val="000000" w:themeColor="text1"/>
          <w:sz w:val="18"/>
          <w:szCs w:val="18"/>
          <w:lang w:val="fr-CA" w:eastAsia="en-US"/>
        </w:rPr>
      </w:pPr>
      <w:r>
        <w:rPr>
          <w:rFonts w:ascii="Verdana" w:hAnsi="Verdana"/>
          <w:color w:val="000000" w:themeColor="text1"/>
          <w:sz w:val="18"/>
          <w:szCs w:val="18"/>
        </w:rPr>
        <w:br w:type="page"/>
      </w:r>
    </w:p>
    <w:p w14:paraId="000B36A4"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Dans un contexte décisionnel __________, les décideurs n’ont pas de certitude absolue quant aux résultats des diverses actions qu’ils envisagent, mais ils connaissent les probabilités qui y sont associées.</w:t>
      </w:r>
    </w:p>
    <w:p w14:paraId="493BEBDF"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1AD4AFFE" w14:textId="77777777" w:rsidR="00285BD6" w:rsidRPr="00F4084A" w:rsidRDefault="00285BD6" w:rsidP="00B178E6">
      <w:pPr>
        <w:pStyle w:val="Titre1"/>
        <w:keepLines w:val="0"/>
        <w:numPr>
          <w:ilvl w:val="0"/>
          <w:numId w:val="27"/>
        </w:numPr>
        <w:overflowPunct w:val="0"/>
        <w:autoSpaceDE w:val="0"/>
        <w:autoSpaceDN w:val="0"/>
        <w:adjustRightInd w:val="0"/>
        <w:spacing w:before="0" w:line="360" w:lineRule="auto"/>
        <w:textAlignment w:val="baseline"/>
        <w:rPr>
          <w:rFonts w:ascii="Verdana" w:hAnsi="Verdana"/>
          <w:b w:val="0"/>
          <w:color w:val="000000" w:themeColor="text1"/>
          <w:sz w:val="18"/>
          <w:szCs w:val="18"/>
        </w:rPr>
      </w:pPr>
      <w:proofErr w:type="gramStart"/>
      <w:r w:rsidRPr="00F4084A">
        <w:rPr>
          <w:rFonts w:ascii="Verdana" w:hAnsi="Verdana"/>
          <w:b w:val="0"/>
          <w:color w:val="000000" w:themeColor="text1"/>
          <w:sz w:val="18"/>
          <w:szCs w:val="18"/>
        </w:rPr>
        <w:t>de</w:t>
      </w:r>
      <w:proofErr w:type="gramEnd"/>
      <w:r w:rsidRPr="00F4084A">
        <w:rPr>
          <w:rFonts w:ascii="Verdana" w:hAnsi="Verdana"/>
          <w:b w:val="0"/>
          <w:color w:val="000000" w:themeColor="text1"/>
          <w:sz w:val="18"/>
          <w:szCs w:val="18"/>
        </w:rPr>
        <w:t xml:space="preserve"> compromis </w:t>
      </w:r>
    </w:p>
    <w:p w14:paraId="6C706C8D" w14:textId="77777777" w:rsidR="00285BD6" w:rsidRPr="00D37FA5" w:rsidRDefault="00285BD6" w:rsidP="00B178E6">
      <w:pPr>
        <w:pStyle w:val="Pardeliste"/>
        <w:numPr>
          <w:ilvl w:val="0"/>
          <w:numId w:val="27"/>
        </w:numPr>
        <w:spacing w:line="360" w:lineRule="auto"/>
        <w:rPr>
          <w:rFonts w:ascii="Verdana" w:hAnsi="Verdana"/>
          <w:color w:val="000000" w:themeColor="text1"/>
          <w:sz w:val="18"/>
          <w:szCs w:val="18"/>
        </w:rPr>
      </w:pPr>
      <w:proofErr w:type="gramStart"/>
      <w:r w:rsidRPr="00D37FA5">
        <w:rPr>
          <w:rFonts w:ascii="Verdana" w:hAnsi="Verdana"/>
          <w:color w:val="000000" w:themeColor="text1"/>
          <w:sz w:val="18"/>
          <w:szCs w:val="18"/>
        </w:rPr>
        <w:t>de</w:t>
      </w:r>
      <w:proofErr w:type="gramEnd"/>
      <w:r w:rsidRPr="00D37FA5">
        <w:rPr>
          <w:rFonts w:ascii="Verdana" w:hAnsi="Verdana"/>
          <w:color w:val="000000" w:themeColor="text1"/>
          <w:sz w:val="18"/>
          <w:szCs w:val="18"/>
        </w:rPr>
        <w:t xml:space="preserve"> danger </w:t>
      </w:r>
    </w:p>
    <w:p w14:paraId="30014FCA" w14:textId="77777777" w:rsidR="00285BD6" w:rsidRPr="00D37FA5" w:rsidRDefault="00285BD6" w:rsidP="00B178E6">
      <w:pPr>
        <w:pStyle w:val="Pardeliste"/>
        <w:numPr>
          <w:ilvl w:val="0"/>
          <w:numId w:val="27"/>
        </w:numPr>
        <w:spacing w:line="360" w:lineRule="auto"/>
        <w:rPr>
          <w:rFonts w:ascii="Verdana" w:hAnsi="Verdana"/>
          <w:b/>
          <w:color w:val="000000" w:themeColor="text1"/>
          <w:sz w:val="18"/>
          <w:szCs w:val="18"/>
        </w:rPr>
      </w:pPr>
      <w:proofErr w:type="gramStart"/>
      <w:r w:rsidRPr="00D37FA5">
        <w:rPr>
          <w:rFonts w:ascii="Verdana" w:hAnsi="Verdana"/>
          <w:b/>
          <w:color w:val="000000" w:themeColor="text1"/>
          <w:sz w:val="18"/>
          <w:szCs w:val="18"/>
        </w:rPr>
        <w:t>de</w:t>
      </w:r>
      <w:proofErr w:type="gramEnd"/>
      <w:r w:rsidRPr="00D37FA5">
        <w:rPr>
          <w:rFonts w:ascii="Verdana" w:hAnsi="Verdana"/>
          <w:b/>
          <w:color w:val="000000" w:themeColor="text1"/>
          <w:sz w:val="18"/>
          <w:szCs w:val="18"/>
        </w:rPr>
        <w:t xml:space="preserve"> risque </w:t>
      </w:r>
    </w:p>
    <w:p w14:paraId="3D5EC7E2" w14:textId="77777777" w:rsidR="00285BD6" w:rsidRPr="00D37FA5" w:rsidRDefault="00285BD6" w:rsidP="00B178E6">
      <w:pPr>
        <w:pStyle w:val="Pardeliste"/>
        <w:numPr>
          <w:ilvl w:val="0"/>
          <w:numId w:val="27"/>
        </w:numPr>
        <w:spacing w:line="360" w:lineRule="auto"/>
        <w:rPr>
          <w:rFonts w:ascii="Verdana" w:hAnsi="Verdana"/>
          <w:color w:val="000000" w:themeColor="text1"/>
          <w:sz w:val="18"/>
          <w:szCs w:val="18"/>
        </w:rPr>
      </w:pPr>
      <w:proofErr w:type="gramStart"/>
      <w:r w:rsidRPr="00D37FA5">
        <w:rPr>
          <w:rFonts w:ascii="Verdana" w:hAnsi="Verdana"/>
          <w:color w:val="000000" w:themeColor="text1"/>
          <w:sz w:val="18"/>
          <w:szCs w:val="18"/>
        </w:rPr>
        <w:t>de</w:t>
      </w:r>
      <w:proofErr w:type="gramEnd"/>
      <w:r w:rsidRPr="00D37FA5">
        <w:rPr>
          <w:rFonts w:ascii="Verdana" w:hAnsi="Verdana"/>
          <w:color w:val="000000" w:themeColor="text1"/>
          <w:sz w:val="18"/>
          <w:szCs w:val="18"/>
        </w:rPr>
        <w:t xml:space="preserve"> certitude </w:t>
      </w:r>
    </w:p>
    <w:p w14:paraId="7826F839" w14:textId="77777777" w:rsidR="00285BD6" w:rsidRPr="00D37FA5" w:rsidRDefault="00285BD6" w:rsidP="00B178E6">
      <w:pPr>
        <w:pStyle w:val="Pardeliste"/>
        <w:numPr>
          <w:ilvl w:val="0"/>
          <w:numId w:val="27"/>
        </w:numPr>
        <w:spacing w:line="360" w:lineRule="auto"/>
        <w:rPr>
          <w:rFonts w:ascii="Verdana" w:hAnsi="Verdana"/>
          <w:color w:val="000000" w:themeColor="text1"/>
          <w:sz w:val="18"/>
          <w:szCs w:val="18"/>
        </w:rPr>
      </w:pPr>
      <w:proofErr w:type="gramStart"/>
      <w:r w:rsidRPr="00D37FA5">
        <w:rPr>
          <w:rFonts w:ascii="Verdana" w:hAnsi="Verdana"/>
          <w:color w:val="000000" w:themeColor="text1"/>
          <w:sz w:val="18"/>
          <w:szCs w:val="18"/>
        </w:rPr>
        <w:t>d’incertitude</w:t>
      </w:r>
      <w:proofErr w:type="gramEnd"/>
      <w:r w:rsidRPr="00D37FA5">
        <w:rPr>
          <w:rFonts w:ascii="Verdana" w:hAnsi="Verdana"/>
          <w:color w:val="000000" w:themeColor="text1"/>
          <w:sz w:val="18"/>
          <w:szCs w:val="18"/>
        </w:rPr>
        <w:t xml:space="preserve"> </w:t>
      </w:r>
    </w:p>
    <w:p w14:paraId="0A0D9BB8"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471BA2CE"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Les spécialistes du comportement reconnaissent que l’esprit humain est un formidable outil, capable des plus grandes réalisations, mais ils savent aussi que les êtres humains ont des limites _________, ce qui veut dire que leurs connaissances, à un moment donné, sont limitées.</w:t>
      </w:r>
    </w:p>
    <w:p w14:paraId="0A41A530" w14:textId="77777777" w:rsidR="00DC6DD2" w:rsidRPr="00F4084A" w:rsidRDefault="00DC6DD2" w:rsidP="00DC6DD2">
      <w:pPr>
        <w:pStyle w:val="Retraitcorpsdetexte3"/>
        <w:spacing w:line="360" w:lineRule="auto"/>
        <w:ind w:left="0" w:firstLine="0"/>
        <w:rPr>
          <w:rFonts w:ascii="Verdana" w:hAnsi="Verdana"/>
          <w:color w:val="000000" w:themeColor="text1"/>
          <w:sz w:val="18"/>
          <w:szCs w:val="18"/>
        </w:rPr>
      </w:pPr>
    </w:p>
    <w:p w14:paraId="136AC894" w14:textId="77777777" w:rsidR="00285BD6" w:rsidRPr="00F4084A" w:rsidRDefault="00285BD6" w:rsidP="00B178E6">
      <w:pPr>
        <w:pStyle w:val="Titre1"/>
        <w:keepLines w:val="0"/>
        <w:numPr>
          <w:ilvl w:val="0"/>
          <w:numId w:val="28"/>
        </w:numPr>
        <w:overflowPunct w:val="0"/>
        <w:autoSpaceDE w:val="0"/>
        <w:autoSpaceDN w:val="0"/>
        <w:adjustRightInd w:val="0"/>
        <w:spacing w:before="0" w:line="360" w:lineRule="auto"/>
        <w:textAlignment w:val="baseline"/>
        <w:rPr>
          <w:rFonts w:ascii="Verdana" w:hAnsi="Verdana"/>
          <w:b w:val="0"/>
          <w:color w:val="000000" w:themeColor="text1"/>
          <w:sz w:val="18"/>
          <w:szCs w:val="18"/>
        </w:rPr>
      </w:pPr>
      <w:proofErr w:type="gramStart"/>
      <w:r w:rsidRPr="00F4084A">
        <w:rPr>
          <w:rFonts w:ascii="Verdana" w:hAnsi="Verdana"/>
          <w:b w:val="0"/>
          <w:color w:val="000000" w:themeColor="text1"/>
          <w:sz w:val="18"/>
          <w:szCs w:val="18"/>
        </w:rPr>
        <w:t>sociologiques</w:t>
      </w:r>
      <w:proofErr w:type="gramEnd"/>
      <w:r w:rsidRPr="00F4084A">
        <w:rPr>
          <w:rFonts w:ascii="Verdana" w:hAnsi="Verdana"/>
          <w:b w:val="0"/>
          <w:color w:val="000000" w:themeColor="text1"/>
          <w:sz w:val="18"/>
          <w:szCs w:val="18"/>
        </w:rPr>
        <w:t xml:space="preserve"> </w:t>
      </w:r>
    </w:p>
    <w:p w14:paraId="029D9AB4" w14:textId="77777777" w:rsidR="00285BD6" w:rsidRPr="00F4084A" w:rsidRDefault="00285BD6" w:rsidP="00B178E6">
      <w:pPr>
        <w:pStyle w:val="Titre1"/>
        <w:numPr>
          <w:ilvl w:val="0"/>
          <w:numId w:val="28"/>
        </w:numPr>
        <w:spacing w:before="0" w:line="360" w:lineRule="auto"/>
        <w:rPr>
          <w:rFonts w:ascii="Verdana" w:hAnsi="Verdana"/>
          <w:color w:val="000000" w:themeColor="text1"/>
          <w:sz w:val="18"/>
          <w:szCs w:val="18"/>
        </w:rPr>
      </w:pPr>
      <w:proofErr w:type="gramStart"/>
      <w:r w:rsidRPr="00F4084A">
        <w:rPr>
          <w:rFonts w:ascii="Verdana" w:hAnsi="Verdana"/>
          <w:color w:val="000000" w:themeColor="text1"/>
          <w:sz w:val="18"/>
          <w:szCs w:val="18"/>
        </w:rPr>
        <w:t>cognitives</w:t>
      </w:r>
      <w:proofErr w:type="gramEnd"/>
      <w:r w:rsidRPr="00F4084A">
        <w:rPr>
          <w:rFonts w:ascii="Verdana" w:hAnsi="Verdana"/>
          <w:color w:val="000000" w:themeColor="text1"/>
          <w:sz w:val="18"/>
          <w:szCs w:val="18"/>
        </w:rPr>
        <w:t xml:space="preserve"> </w:t>
      </w:r>
    </w:p>
    <w:p w14:paraId="7344A30F" w14:textId="77777777" w:rsidR="00285BD6" w:rsidRPr="00F4084A" w:rsidRDefault="00285BD6" w:rsidP="00B178E6">
      <w:pPr>
        <w:pStyle w:val="Titre1"/>
        <w:keepLines w:val="0"/>
        <w:numPr>
          <w:ilvl w:val="0"/>
          <w:numId w:val="28"/>
        </w:numPr>
        <w:overflowPunct w:val="0"/>
        <w:autoSpaceDE w:val="0"/>
        <w:autoSpaceDN w:val="0"/>
        <w:adjustRightInd w:val="0"/>
        <w:spacing w:before="0" w:line="360" w:lineRule="auto"/>
        <w:textAlignment w:val="baseline"/>
        <w:rPr>
          <w:rFonts w:ascii="Verdana" w:hAnsi="Verdana"/>
          <w:b w:val="0"/>
          <w:color w:val="000000" w:themeColor="text1"/>
          <w:sz w:val="18"/>
          <w:szCs w:val="18"/>
        </w:rPr>
      </w:pPr>
      <w:proofErr w:type="gramStart"/>
      <w:r w:rsidRPr="00F4084A">
        <w:rPr>
          <w:rFonts w:ascii="Verdana" w:hAnsi="Verdana"/>
          <w:b w:val="0"/>
          <w:color w:val="000000" w:themeColor="text1"/>
          <w:sz w:val="18"/>
          <w:szCs w:val="18"/>
        </w:rPr>
        <w:t>subjectives</w:t>
      </w:r>
      <w:proofErr w:type="gramEnd"/>
      <w:r w:rsidRPr="00F4084A">
        <w:rPr>
          <w:rFonts w:ascii="Verdana" w:hAnsi="Verdana"/>
          <w:b w:val="0"/>
          <w:color w:val="000000" w:themeColor="text1"/>
          <w:sz w:val="18"/>
          <w:szCs w:val="18"/>
        </w:rPr>
        <w:t xml:space="preserve"> </w:t>
      </w:r>
    </w:p>
    <w:p w14:paraId="2B307515" w14:textId="77777777" w:rsidR="00285BD6" w:rsidRPr="00F4084A" w:rsidRDefault="00285BD6" w:rsidP="00B178E6">
      <w:pPr>
        <w:pStyle w:val="Titre1"/>
        <w:keepLines w:val="0"/>
        <w:numPr>
          <w:ilvl w:val="0"/>
          <w:numId w:val="28"/>
        </w:numPr>
        <w:overflowPunct w:val="0"/>
        <w:autoSpaceDE w:val="0"/>
        <w:autoSpaceDN w:val="0"/>
        <w:adjustRightInd w:val="0"/>
        <w:spacing w:before="0" w:line="360" w:lineRule="auto"/>
        <w:textAlignment w:val="baseline"/>
        <w:rPr>
          <w:rFonts w:ascii="Verdana" w:hAnsi="Verdana"/>
          <w:b w:val="0"/>
          <w:color w:val="000000" w:themeColor="text1"/>
          <w:sz w:val="18"/>
          <w:szCs w:val="18"/>
        </w:rPr>
      </w:pPr>
      <w:proofErr w:type="gramStart"/>
      <w:r w:rsidRPr="00F4084A">
        <w:rPr>
          <w:rFonts w:ascii="Verdana" w:hAnsi="Verdana"/>
          <w:b w:val="0"/>
          <w:color w:val="000000" w:themeColor="text1"/>
          <w:sz w:val="18"/>
          <w:szCs w:val="18"/>
        </w:rPr>
        <w:t>émotionnelles</w:t>
      </w:r>
      <w:proofErr w:type="gramEnd"/>
      <w:r w:rsidRPr="00F4084A">
        <w:rPr>
          <w:rFonts w:ascii="Verdana" w:hAnsi="Verdana"/>
          <w:b w:val="0"/>
          <w:color w:val="000000" w:themeColor="text1"/>
          <w:sz w:val="18"/>
          <w:szCs w:val="18"/>
        </w:rPr>
        <w:t xml:space="preserve"> </w:t>
      </w:r>
    </w:p>
    <w:p w14:paraId="7D087021" w14:textId="77777777" w:rsidR="00285BD6" w:rsidRPr="00DC6DD2" w:rsidRDefault="00285BD6" w:rsidP="00B178E6">
      <w:pPr>
        <w:pStyle w:val="Titre1"/>
        <w:keepLines w:val="0"/>
        <w:numPr>
          <w:ilvl w:val="0"/>
          <w:numId w:val="28"/>
        </w:numPr>
        <w:overflowPunct w:val="0"/>
        <w:autoSpaceDE w:val="0"/>
        <w:autoSpaceDN w:val="0"/>
        <w:adjustRightInd w:val="0"/>
        <w:spacing w:before="0" w:line="360" w:lineRule="auto"/>
        <w:textAlignment w:val="baseline"/>
        <w:rPr>
          <w:rFonts w:ascii="Verdana" w:hAnsi="Verdana"/>
          <w:b w:val="0"/>
          <w:color w:val="000000" w:themeColor="text1"/>
          <w:sz w:val="18"/>
          <w:szCs w:val="18"/>
        </w:rPr>
      </w:pPr>
      <w:proofErr w:type="gramStart"/>
      <w:r w:rsidRPr="00F4084A">
        <w:rPr>
          <w:rFonts w:ascii="Verdana" w:hAnsi="Verdana"/>
          <w:b w:val="0"/>
          <w:color w:val="000000" w:themeColor="text1"/>
          <w:sz w:val="18"/>
          <w:szCs w:val="18"/>
        </w:rPr>
        <w:t>psychologiques</w:t>
      </w:r>
      <w:proofErr w:type="gramEnd"/>
      <w:r w:rsidRPr="00F4084A">
        <w:rPr>
          <w:rFonts w:ascii="Verdana" w:hAnsi="Verdana"/>
          <w:b w:val="0"/>
          <w:color w:val="000000" w:themeColor="text1"/>
          <w:sz w:val="18"/>
          <w:szCs w:val="18"/>
        </w:rPr>
        <w:t xml:space="preserve"> </w:t>
      </w:r>
    </w:p>
    <w:p w14:paraId="47C2A975"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11EBD6EE"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t>Le modèle décisionnel __________ repose sur la prémisse que le décideur agit en fonction de la perception qu’il a d’une situation donnée, perception qui, par définition, est souvent imparfaite.</w:t>
      </w:r>
    </w:p>
    <w:p w14:paraId="1FA131BE" w14:textId="77777777" w:rsidR="00DC6DD2" w:rsidRPr="00DC6DD2" w:rsidRDefault="00DC6DD2" w:rsidP="00DC6DD2">
      <w:pPr>
        <w:pStyle w:val="Retraitcorpsdetexte3"/>
        <w:spacing w:line="360" w:lineRule="auto"/>
        <w:ind w:left="0" w:firstLine="0"/>
        <w:rPr>
          <w:rFonts w:ascii="Verdana" w:hAnsi="Verdana"/>
          <w:color w:val="000000" w:themeColor="text1"/>
          <w:sz w:val="16"/>
          <w:szCs w:val="16"/>
        </w:rPr>
      </w:pPr>
    </w:p>
    <w:p w14:paraId="05FE123B" w14:textId="77777777" w:rsidR="00285BD6" w:rsidRPr="00D37FA5" w:rsidRDefault="00285BD6" w:rsidP="00B178E6">
      <w:pPr>
        <w:pStyle w:val="Pardeliste"/>
        <w:numPr>
          <w:ilvl w:val="0"/>
          <w:numId w:val="29"/>
        </w:numPr>
        <w:spacing w:line="360" w:lineRule="auto"/>
        <w:rPr>
          <w:rFonts w:ascii="Verdana" w:hAnsi="Verdana"/>
          <w:b/>
          <w:color w:val="000000" w:themeColor="text1"/>
          <w:sz w:val="18"/>
          <w:szCs w:val="18"/>
        </w:rPr>
      </w:pPr>
      <w:proofErr w:type="gramStart"/>
      <w:r w:rsidRPr="00D37FA5">
        <w:rPr>
          <w:rFonts w:ascii="Verdana" w:hAnsi="Verdana"/>
          <w:b/>
          <w:color w:val="000000" w:themeColor="text1"/>
          <w:sz w:val="18"/>
          <w:szCs w:val="18"/>
        </w:rPr>
        <w:t>comportemental</w:t>
      </w:r>
      <w:proofErr w:type="gramEnd"/>
      <w:r w:rsidRPr="00D37FA5">
        <w:rPr>
          <w:rFonts w:ascii="Verdana" w:hAnsi="Verdana"/>
          <w:b/>
          <w:color w:val="000000" w:themeColor="text1"/>
          <w:sz w:val="18"/>
          <w:szCs w:val="18"/>
        </w:rPr>
        <w:t xml:space="preserve"> </w:t>
      </w:r>
    </w:p>
    <w:p w14:paraId="7F0E0A7E" w14:textId="77777777" w:rsidR="00285BD6" w:rsidRPr="00D37FA5" w:rsidRDefault="00285BD6" w:rsidP="00B178E6">
      <w:pPr>
        <w:pStyle w:val="Pardeliste"/>
        <w:numPr>
          <w:ilvl w:val="0"/>
          <w:numId w:val="29"/>
        </w:numPr>
        <w:spacing w:line="360" w:lineRule="auto"/>
        <w:rPr>
          <w:rFonts w:ascii="Verdana" w:hAnsi="Verdana"/>
          <w:color w:val="000000" w:themeColor="text1"/>
          <w:sz w:val="18"/>
          <w:szCs w:val="18"/>
        </w:rPr>
      </w:pPr>
      <w:proofErr w:type="gramStart"/>
      <w:r w:rsidRPr="00D37FA5">
        <w:rPr>
          <w:rFonts w:ascii="Verdana" w:hAnsi="Verdana"/>
          <w:color w:val="000000" w:themeColor="text1"/>
          <w:sz w:val="18"/>
          <w:szCs w:val="18"/>
        </w:rPr>
        <w:t>rationnel</w:t>
      </w:r>
      <w:proofErr w:type="gramEnd"/>
      <w:r w:rsidRPr="00D37FA5">
        <w:rPr>
          <w:rFonts w:ascii="Verdana" w:hAnsi="Verdana"/>
          <w:color w:val="000000" w:themeColor="text1"/>
          <w:sz w:val="18"/>
          <w:szCs w:val="18"/>
        </w:rPr>
        <w:t xml:space="preserve"> </w:t>
      </w:r>
    </w:p>
    <w:p w14:paraId="58B5724B" w14:textId="77777777" w:rsidR="00285BD6" w:rsidRPr="00D37FA5" w:rsidRDefault="00285BD6" w:rsidP="00B178E6">
      <w:pPr>
        <w:pStyle w:val="Pardeliste"/>
        <w:numPr>
          <w:ilvl w:val="0"/>
          <w:numId w:val="29"/>
        </w:numPr>
        <w:spacing w:line="360" w:lineRule="auto"/>
        <w:rPr>
          <w:rFonts w:ascii="Verdana" w:hAnsi="Verdana"/>
          <w:color w:val="000000" w:themeColor="text1"/>
          <w:sz w:val="18"/>
          <w:szCs w:val="18"/>
        </w:rPr>
      </w:pPr>
      <w:proofErr w:type="gramStart"/>
      <w:r w:rsidRPr="00D37FA5">
        <w:rPr>
          <w:rFonts w:ascii="Verdana" w:hAnsi="Verdana"/>
          <w:color w:val="000000" w:themeColor="text1"/>
          <w:sz w:val="18"/>
          <w:szCs w:val="18"/>
        </w:rPr>
        <w:t>de</w:t>
      </w:r>
      <w:proofErr w:type="gramEnd"/>
      <w:r w:rsidRPr="00D37FA5">
        <w:rPr>
          <w:rFonts w:ascii="Verdana" w:hAnsi="Verdana"/>
          <w:color w:val="000000" w:themeColor="text1"/>
          <w:sz w:val="18"/>
          <w:szCs w:val="18"/>
        </w:rPr>
        <w:t xml:space="preserve"> gestion organisationnelle</w:t>
      </w:r>
    </w:p>
    <w:p w14:paraId="43EE7E17" w14:textId="77777777" w:rsidR="00285BD6" w:rsidRPr="00D37FA5" w:rsidRDefault="00285BD6" w:rsidP="00B178E6">
      <w:pPr>
        <w:pStyle w:val="Pardeliste"/>
        <w:numPr>
          <w:ilvl w:val="0"/>
          <w:numId w:val="29"/>
        </w:numPr>
        <w:spacing w:line="360" w:lineRule="auto"/>
        <w:rPr>
          <w:rFonts w:ascii="Verdana" w:hAnsi="Verdana"/>
          <w:color w:val="000000" w:themeColor="text1"/>
          <w:sz w:val="18"/>
          <w:szCs w:val="18"/>
        </w:rPr>
      </w:pPr>
      <w:proofErr w:type="gramStart"/>
      <w:r w:rsidRPr="00D37FA5">
        <w:rPr>
          <w:rFonts w:ascii="Verdana" w:hAnsi="Verdana"/>
          <w:color w:val="000000" w:themeColor="text1"/>
          <w:sz w:val="18"/>
          <w:szCs w:val="18"/>
        </w:rPr>
        <w:t>scientifique</w:t>
      </w:r>
      <w:proofErr w:type="gramEnd"/>
      <w:r w:rsidRPr="00D37FA5">
        <w:rPr>
          <w:rFonts w:ascii="Verdana" w:hAnsi="Verdana"/>
          <w:color w:val="000000" w:themeColor="text1"/>
          <w:sz w:val="18"/>
          <w:szCs w:val="18"/>
        </w:rPr>
        <w:t xml:space="preserve"> </w:t>
      </w:r>
    </w:p>
    <w:p w14:paraId="2F67FFD7" w14:textId="77777777" w:rsidR="00285BD6" w:rsidRPr="00D37FA5" w:rsidRDefault="00285BD6" w:rsidP="00B178E6">
      <w:pPr>
        <w:pStyle w:val="Pardeliste"/>
        <w:numPr>
          <w:ilvl w:val="0"/>
          <w:numId w:val="29"/>
        </w:numPr>
        <w:spacing w:line="360" w:lineRule="auto"/>
        <w:rPr>
          <w:rFonts w:ascii="Verdana" w:hAnsi="Verdana"/>
          <w:color w:val="000000" w:themeColor="text1"/>
          <w:sz w:val="18"/>
          <w:szCs w:val="18"/>
        </w:rPr>
      </w:pPr>
      <w:proofErr w:type="gramStart"/>
      <w:r w:rsidRPr="00D37FA5">
        <w:rPr>
          <w:rFonts w:ascii="Verdana" w:hAnsi="Verdana"/>
          <w:color w:val="000000" w:themeColor="text1"/>
          <w:sz w:val="18"/>
          <w:szCs w:val="18"/>
        </w:rPr>
        <w:t>d’investissement</w:t>
      </w:r>
      <w:proofErr w:type="gramEnd"/>
      <w:r w:rsidRPr="00D37FA5">
        <w:rPr>
          <w:rFonts w:ascii="Verdana" w:hAnsi="Verdana"/>
          <w:color w:val="000000" w:themeColor="text1"/>
          <w:sz w:val="18"/>
          <w:szCs w:val="18"/>
        </w:rPr>
        <w:t xml:space="preserve"> possible </w:t>
      </w:r>
    </w:p>
    <w:p w14:paraId="43CE9985" w14:textId="77777777" w:rsidR="00285BD6" w:rsidRPr="00DC6DD2" w:rsidRDefault="00285BD6" w:rsidP="00285BD6">
      <w:pPr>
        <w:pStyle w:val="Retraitcorpsdetexte3"/>
        <w:spacing w:line="360" w:lineRule="auto"/>
        <w:ind w:left="0" w:firstLine="0"/>
        <w:rPr>
          <w:rFonts w:ascii="Verdana" w:hAnsi="Verdana"/>
          <w:color w:val="000000" w:themeColor="text1"/>
          <w:sz w:val="16"/>
          <w:szCs w:val="16"/>
        </w:rPr>
      </w:pPr>
    </w:p>
    <w:p w14:paraId="67E468EB" w14:textId="77777777" w:rsidR="00285BD6" w:rsidRDefault="00285BD6" w:rsidP="00B178E6">
      <w:pPr>
        <w:pStyle w:val="TableBody"/>
        <w:keepNext w:val="0"/>
        <w:numPr>
          <w:ilvl w:val="0"/>
          <w:numId w:val="2"/>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Lequel des éléments suivants est important dans la prise de décision en présence de risque et d’incertitude?</w:t>
      </w:r>
    </w:p>
    <w:p w14:paraId="4099E4E6" w14:textId="77777777" w:rsidR="00DC6DD2" w:rsidRPr="00DC6DD2" w:rsidRDefault="00DC6DD2" w:rsidP="00DC6DD2">
      <w:pPr>
        <w:pStyle w:val="TableBody"/>
        <w:keepNext w:val="0"/>
        <w:spacing w:before="0" w:after="0" w:line="360" w:lineRule="auto"/>
        <w:rPr>
          <w:rFonts w:ascii="Verdana" w:hAnsi="Verdana" w:cs="Times New Roman"/>
          <w:color w:val="000000" w:themeColor="text1"/>
          <w:sz w:val="16"/>
          <w:szCs w:val="16"/>
          <w:lang w:val="fr-CA"/>
        </w:rPr>
      </w:pPr>
    </w:p>
    <w:p w14:paraId="6AEF2A1D" w14:textId="77777777" w:rsidR="00285BD6" w:rsidRPr="00F4084A" w:rsidRDefault="00285BD6" w:rsidP="00B178E6">
      <w:pPr>
        <w:pStyle w:val="Titre1"/>
        <w:keepLines w:val="0"/>
        <w:numPr>
          <w:ilvl w:val="0"/>
          <w:numId w:val="30"/>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Le discernement.</w:t>
      </w:r>
    </w:p>
    <w:p w14:paraId="742F7D36" w14:textId="77777777" w:rsidR="00285BD6" w:rsidRPr="00D37FA5" w:rsidRDefault="00285BD6" w:rsidP="00B178E6">
      <w:pPr>
        <w:pStyle w:val="Pardeliste"/>
        <w:numPr>
          <w:ilvl w:val="0"/>
          <w:numId w:val="30"/>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rationalité incontrôlée.</w:t>
      </w:r>
    </w:p>
    <w:p w14:paraId="5CE3895C" w14:textId="77777777" w:rsidR="00285BD6" w:rsidRPr="00D37FA5" w:rsidRDefault="00285BD6" w:rsidP="00B178E6">
      <w:pPr>
        <w:pStyle w:val="Pardeliste"/>
        <w:numPr>
          <w:ilvl w:val="0"/>
          <w:numId w:val="30"/>
        </w:numPr>
        <w:spacing w:line="360" w:lineRule="auto"/>
        <w:rPr>
          <w:rFonts w:ascii="Verdana" w:hAnsi="Verdana"/>
          <w:color w:val="000000" w:themeColor="text1"/>
          <w:sz w:val="18"/>
          <w:szCs w:val="18"/>
        </w:rPr>
      </w:pPr>
      <w:r w:rsidRPr="00D37FA5">
        <w:rPr>
          <w:rFonts w:ascii="Verdana" w:hAnsi="Verdana"/>
          <w:color w:val="000000" w:themeColor="text1"/>
          <w:sz w:val="18"/>
          <w:szCs w:val="18"/>
        </w:rPr>
        <w:t>La reconnaissance.</w:t>
      </w:r>
    </w:p>
    <w:p w14:paraId="20197B4C" w14:textId="77777777" w:rsidR="00285BD6" w:rsidRPr="00D37FA5" w:rsidRDefault="00285BD6" w:rsidP="00B178E6">
      <w:pPr>
        <w:pStyle w:val="Pardeliste"/>
        <w:numPr>
          <w:ilvl w:val="0"/>
          <w:numId w:val="30"/>
        </w:numPr>
        <w:spacing w:line="360" w:lineRule="auto"/>
        <w:rPr>
          <w:rFonts w:ascii="Verdana" w:hAnsi="Verdana"/>
          <w:b/>
          <w:color w:val="000000" w:themeColor="text1"/>
          <w:sz w:val="18"/>
          <w:szCs w:val="18"/>
        </w:rPr>
      </w:pPr>
      <w:r w:rsidRPr="00D37FA5">
        <w:rPr>
          <w:rFonts w:ascii="Verdana" w:hAnsi="Verdana"/>
          <w:b/>
          <w:color w:val="000000" w:themeColor="text1"/>
          <w:sz w:val="18"/>
          <w:szCs w:val="18"/>
        </w:rPr>
        <w:t>L’intuition.</w:t>
      </w:r>
    </w:p>
    <w:p w14:paraId="0C9BC32B" w14:textId="77777777" w:rsidR="00285BD6" w:rsidRPr="00D37FA5" w:rsidRDefault="00285BD6" w:rsidP="00B178E6">
      <w:pPr>
        <w:pStyle w:val="Pardeliste"/>
        <w:numPr>
          <w:ilvl w:val="0"/>
          <w:numId w:val="30"/>
        </w:numPr>
        <w:spacing w:line="360" w:lineRule="auto"/>
        <w:rPr>
          <w:rFonts w:ascii="Verdana" w:hAnsi="Verdana"/>
          <w:color w:val="000000" w:themeColor="text1"/>
          <w:sz w:val="18"/>
          <w:szCs w:val="18"/>
        </w:rPr>
      </w:pPr>
      <w:r w:rsidRPr="00D37FA5">
        <w:rPr>
          <w:rFonts w:ascii="Verdana" w:hAnsi="Verdana"/>
          <w:color w:val="000000" w:themeColor="text1"/>
          <w:sz w:val="18"/>
          <w:szCs w:val="18"/>
        </w:rPr>
        <w:t>L’assimilation.</w:t>
      </w:r>
    </w:p>
    <w:p w14:paraId="4E9AF0B5" w14:textId="77777777" w:rsidR="00285BD6" w:rsidRDefault="00285BD6" w:rsidP="00B178E6">
      <w:pPr>
        <w:pStyle w:val="Retraitcorpsdetexte3"/>
        <w:numPr>
          <w:ilvl w:val="0"/>
          <w:numId w:val="2"/>
        </w:numPr>
        <w:spacing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Lequel des éléments suivants risque d’entraîner des erreurs de jugement récurrentes qui nuisent à la qualité des décisions ou à leur justesse sur le plan éthique?</w:t>
      </w:r>
    </w:p>
    <w:p w14:paraId="2911306A" w14:textId="77777777" w:rsidR="00D37FA5" w:rsidRPr="00F4084A" w:rsidRDefault="00D37FA5" w:rsidP="00D37FA5">
      <w:pPr>
        <w:pStyle w:val="Retraitcorpsdetexte3"/>
        <w:spacing w:line="360" w:lineRule="auto"/>
        <w:ind w:left="0" w:firstLine="0"/>
        <w:rPr>
          <w:rFonts w:ascii="Verdana" w:hAnsi="Verdana"/>
          <w:color w:val="000000" w:themeColor="text1"/>
          <w:sz w:val="18"/>
          <w:szCs w:val="18"/>
        </w:rPr>
      </w:pPr>
    </w:p>
    <w:p w14:paraId="137B1220" w14:textId="77777777" w:rsidR="00285BD6" w:rsidRPr="00394809" w:rsidRDefault="00285BD6" w:rsidP="00B178E6">
      <w:pPr>
        <w:pStyle w:val="Pardeliste"/>
        <w:numPr>
          <w:ilvl w:val="0"/>
          <w:numId w:val="31"/>
        </w:numPr>
        <w:spacing w:line="360" w:lineRule="auto"/>
        <w:rPr>
          <w:rFonts w:ascii="Verdana" w:hAnsi="Verdana"/>
          <w:color w:val="000000" w:themeColor="text1"/>
          <w:sz w:val="18"/>
          <w:szCs w:val="18"/>
        </w:rPr>
      </w:pPr>
      <w:r w:rsidRPr="00394809">
        <w:rPr>
          <w:rFonts w:ascii="Verdana" w:hAnsi="Verdana"/>
          <w:color w:val="000000" w:themeColor="text1"/>
          <w:sz w:val="18"/>
          <w:szCs w:val="18"/>
        </w:rPr>
        <w:t>La discipline.</w:t>
      </w:r>
    </w:p>
    <w:p w14:paraId="73731144" w14:textId="77777777" w:rsidR="00285BD6" w:rsidRPr="00F4084A" w:rsidRDefault="00285BD6" w:rsidP="00B178E6">
      <w:pPr>
        <w:pStyle w:val="Titre1"/>
        <w:keepLines w:val="0"/>
        <w:numPr>
          <w:ilvl w:val="0"/>
          <w:numId w:val="31"/>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La réglementation.</w:t>
      </w:r>
    </w:p>
    <w:p w14:paraId="206A4E06" w14:textId="77777777" w:rsidR="00285BD6" w:rsidRPr="00F4084A" w:rsidRDefault="00285BD6" w:rsidP="00B178E6">
      <w:pPr>
        <w:pStyle w:val="Titre1"/>
        <w:keepLines w:val="0"/>
        <w:numPr>
          <w:ilvl w:val="0"/>
          <w:numId w:val="31"/>
        </w:numPr>
        <w:overflowPunct w:val="0"/>
        <w:autoSpaceDE w:val="0"/>
        <w:autoSpaceDN w:val="0"/>
        <w:adjustRightInd w:val="0"/>
        <w:spacing w:before="0" w:line="360" w:lineRule="auto"/>
        <w:textAlignment w:val="baseline"/>
        <w:rPr>
          <w:rFonts w:ascii="Verdana" w:hAnsi="Verdana"/>
          <w:color w:val="000000" w:themeColor="text1"/>
          <w:sz w:val="18"/>
          <w:szCs w:val="18"/>
        </w:rPr>
      </w:pPr>
      <w:r w:rsidRPr="00F4084A">
        <w:rPr>
          <w:rFonts w:ascii="Verdana" w:hAnsi="Verdana"/>
          <w:color w:val="000000" w:themeColor="text1"/>
          <w:sz w:val="18"/>
          <w:szCs w:val="18"/>
        </w:rPr>
        <w:t>Les heuristiques.</w:t>
      </w:r>
    </w:p>
    <w:p w14:paraId="293FFA72" w14:textId="77777777" w:rsidR="00285BD6" w:rsidRPr="00F4084A" w:rsidRDefault="00285BD6" w:rsidP="00B178E6">
      <w:pPr>
        <w:pStyle w:val="Titre1"/>
        <w:keepLines w:val="0"/>
        <w:numPr>
          <w:ilvl w:val="0"/>
          <w:numId w:val="31"/>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Les règles.</w:t>
      </w:r>
    </w:p>
    <w:p w14:paraId="1677BF15" w14:textId="77777777" w:rsidR="00285BD6" w:rsidRPr="00394809" w:rsidRDefault="00285BD6" w:rsidP="00B178E6">
      <w:pPr>
        <w:pStyle w:val="Pardeliste"/>
        <w:numPr>
          <w:ilvl w:val="0"/>
          <w:numId w:val="31"/>
        </w:numPr>
        <w:spacing w:line="360" w:lineRule="auto"/>
        <w:rPr>
          <w:rFonts w:ascii="Verdana" w:hAnsi="Verdana"/>
          <w:color w:val="000000" w:themeColor="text1"/>
          <w:sz w:val="18"/>
          <w:szCs w:val="18"/>
        </w:rPr>
      </w:pPr>
      <w:r w:rsidRPr="00394809">
        <w:rPr>
          <w:rFonts w:ascii="Verdana" w:hAnsi="Verdana"/>
          <w:color w:val="000000" w:themeColor="text1"/>
          <w:sz w:val="18"/>
          <w:szCs w:val="18"/>
        </w:rPr>
        <w:t>Les codes.</w:t>
      </w:r>
    </w:p>
    <w:p w14:paraId="0AEA500A" w14:textId="77777777" w:rsidR="00285BD6" w:rsidRPr="00F4084A" w:rsidRDefault="00285BD6" w:rsidP="00285BD6">
      <w:pPr>
        <w:pStyle w:val="TableBody"/>
        <w:keepNext w:val="0"/>
        <w:spacing w:before="0" w:after="0" w:line="360" w:lineRule="auto"/>
        <w:rPr>
          <w:rFonts w:ascii="Verdana" w:hAnsi="Verdana" w:cs="Times New Roman"/>
          <w:color w:val="000000" w:themeColor="text1"/>
          <w:sz w:val="18"/>
          <w:szCs w:val="18"/>
        </w:rPr>
      </w:pPr>
    </w:p>
    <w:p w14:paraId="5A0D4714" w14:textId="77777777" w:rsidR="00285BD6" w:rsidRDefault="00285BD6" w:rsidP="00B178E6">
      <w:pPr>
        <w:pStyle w:val="TableBody"/>
        <w:keepNext w:val="0"/>
        <w:numPr>
          <w:ilvl w:val="0"/>
          <w:numId w:val="2"/>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Lequel des éléments suivants est un piège qui pousse certains décideurs à maintenir leur plan d’action même si les données relatives à la situation ne le justifient pas?</w:t>
      </w:r>
    </w:p>
    <w:p w14:paraId="4A6CB3FD" w14:textId="77777777" w:rsidR="00D37FA5" w:rsidRPr="00F4084A" w:rsidRDefault="00D37FA5" w:rsidP="00D37FA5">
      <w:pPr>
        <w:pStyle w:val="TableBody"/>
        <w:keepNext w:val="0"/>
        <w:spacing w:before="0" w:after="0" w:line="360" w:lineRule="auto"/>
        <w:rPr>
          <w:rFonts w:ascii="Verdana" w:hAnsi="Verdana" w:cs="Times New Roman"/>
          <w:color w:val="000000" w:themeColor="text1"/>
          <w:sz w:val="18"/>
          <w:szCs w:val="18"/>
          <w:lang w:val="fr-CA"/>
        </w:rPr>
      </w:pPr>
    </w:p>
    <w:p w14:paraId="4741D610" w14:textId="77777777" w:rsidR="00285BD6" w:rsidRPr="00F4084A" w:rsidRDefault="00285BD6" w:rsidP="00B178E6">
      <w:pPr>
        <w:pStyle w:val="Titre1"/>
        <w:keepLines w:val="0"/>
        <w:numPr>
          <w:ilvl w:val="0"/>
          <w:numId w:val="32"/>
        </w:numPr>
        <w:overflowPunct w:val="0"/>
        <w:autoSpaceDE w:val="0"/>
        <w:autoSpaceDN w:val="0"/>
        <w:adjustRightInd w:val="0"/>
        <w:spacing w:before="0" w:line="360" w:lineRule="auto"/>
        <w:textAlignment w:val="baseline"/>
        <w:rPr>
          <w:rFonts w:ascii="Verdana" w:hAnsi="Verdana"/>
          <w:b w:val="0"/>
          <w:color w:val="000000" w:themeColor="text1"/>
          <w:sz w:val="18"/>
          <w:szCs w:val="18"/>
        </w:rPr>
      </w:pPr>
      <w:r w:rsidRPr="00F4084A">
        <w:rPr>
          <w:rFonts w:ascii="Verdana" w:hAnsi="Verdana"/>
          <w:b w:val="0"/>
          <w:color w:val="000000" w:themeColor="text1"/>
          <w:sz w:val="18"/>
          <w:szCs w:val="18"/>
        </w:rPr>
        <w:t>L’intuition.</w:t>
      </w:r>
    </w:p>
    <w:p w14:paraId="43BE05E5" w14:textId="77777777" w:rsidR="00285BD6" w:rsidRPr="00394809" w:rsidRDefault="00285BD6" w:rsidP="00B178E6">
      <w:pPr>
        <w:pStyle w:val="Pardeliste"/>
        <w:numPr>
          <w:ilvl w:val="0"/>
          <w:numId w:val="32"/>
        </w:numPr>
        <w:spacing w:line="360" w:lineRule="auto"/>
        <w:rPr>
          <w:rFonts w:ascii="Verdana" w:hAnsi="Verdana"/>
          <w:color w:val="000000" w:themeColor="text1"/>
          <w:sz w:val="18"/>
          <w:szCs w:val="18"/>
        </w:rPr>
      </w:pPr>
      <w:r w:rsidRPr="00394809">
        <w:rPr>
          <w:rFonts w:ascii="Verdana" w:hAnsi="Verdana"/>
          <w:color w:val="000000" w:themeColor="text1"/>
          <w:sz w:val="18"/>
          <w:szCs w:val="18"/>
        </w:rPr>
        <w:t>La décision non programmée.</w:t>
      </w:r>
    </w:p>
    <w:p w14:paraId="6BF4F31D" w14:textId="77777777" w:rsidR="00285BD6" w:rsidRPr="00394809" w:rsidRDefault="00285BD6" w:rsidP="00B178E6">
      <w:pPr>
        <w:pStyle w:val="Pardeliste"/>
        <w:numPr>
          <w:ilvl w:val="0"/>
          <w:numId w:val="32"/>
        </w:numPr>
        <w:spacing w:line="360" w:lineRule="auto"/>
        <w:rPr>
          <w:rFonts w:ascii="Verdana" w:hAnsi="Verdana"/>
          <w:color w:val="000000" w:themeColor="text1"/>
          <w:sz w:val="18"/>
          <w:szCs w:val="18"/>
        </w:rPr>
      </w:pPr>
      <w:r w:rsidRPr="00394809">
        <w:rPr>
          <w:rFonts w:ascii="Verdana" w:hAnsi="Verdana"/>
          <w:color w:val="000000" w:themeColor="text1"/>
          <w:sz w:val="18"/>
          <w:szCs w:val="18"/>
        </w:rPr>
        <w:t>La suffisance.</w:t>
      </w:r>
    </w:p>
    <w:p w14:paraId="2F1F7FF8" w14:textId="77777777" w:rsidR="00285BD6" w:rsidRPr="00394809" w:rsidRDefault="00285BD6" w:rsidP="00B178E6">
      <w:pPr>
        <w:pStyle w:val="Pardeliste"/>
        <w:numPr>
          <w:ilvl w:val="0"/>
          <w:numId w:val="32"/>
        </w:numPr>
        <w:spacing w:line="360" w:lineRule="auto"/>
        <w:rPr>
          <w:rFonts w:ascii="Verdana" w:hAnsi="Verdana"/>
          <w:color w:val="000000" w:themeColor="text1"/>
          <w:sz w:val="18"/>
          <w:szCs w:val="18"/>
        </w:rPr>
      </w:pPr>
      <w:r w:rsidRPr="00394809">
        <w:rPr>
          <w:rFonts w:ascii="Verdana" w:hAnsi="Verdana"/>
          <w:color w:val="000000" w:themeColor="text1"/>
          <w:sz w:val="18"/>
          <w:szCs w:val="18"/>
        </w:rPr>
        <w:t>La rationalité limitée.</w:t>
      </w:r>
    </w:p>
    <w:p w14:paraId="667D1E3D" w14:textId="77777777" w:rsidR="00285BD6" w:rsidRPr="00394809" w:rsidRDefault="00285BD6" w:rsidP="00B178E6">
      <w:pPr>
        <w:pStyle w:val="Pardeliste"/>
        <w:numPr>
          <w:ilvl w:val="0"/>
          <w:numId w:val="32"/>
        </w:numPr>
        <w:spacing w:line="360" w:lineRule="auto"/>
        <w:rPr>
          <w:rFonts w:ascii="Verdana" w:hAnsi="Verdana"/>
          <w:b/>
          <w:color w:val="000000" w:themeColor="text1"/>
          <w:sz w:val="18"/>
          <w:szCs w:val="18"/>
        </w:rPr>
      </w:pPr>
      <w:r w:rsidRPr="00394809">
        <w:rPr>
          <w:rFonts w:ascii="Verdana" w:hAnsi="Verdana"/>
          <w:b/>
          <w:color w:val="000000" w:themeColor="text1"/>
          <w:sz w:val="18"/>
          <w:szCs w:val="18"/>
        </w:rPr>
        <w:t>La surenchère irrationnelle.</w:t>
      </w:r>
    </w:p>
    <w:p w14:paraId="68FDFF7F" w14:textId="77777777" w:rsidR="00285BD6" w:rsidRPr="00D37FA5" w:rsidRDefault="00D37FA5" w:rsidP="00D37FA5">
      <w:pPr>
        <w:rPr>
          <w:rFonts w:ascii="Verdana" w:hAnsi="Verdana"/>
          <w:color w:val="000000" w:themeColor="text1"/>
          <w:sz w:val="18"/>
          <w:szCs w:val="18"/>
        </w:rPr>
      </w:pPr>
      <w:r>
        <w:rPr>
          <w:rFonts w:ascii="Verdana" w:hAnsi="Verdana"/>
          <w:color w:val="000000" w:themeColor="text1"/>
          <w:sz w:val="18"/>
          <w:szCs w:val="18"/>
        </w:rPr>
        <w:br w:type="page"/>
      </w:r>
    </w:p>
    <w:p w14:paraId="733F9635" w14:textId="77777777" w:rsidR="00285BD6" w:rsidRPr="00F4084A" w:rsidRDefault="00285BD6" w:rsidP="000A5AED">
      <w:pPr>
        <w:pStyle w:val="Corpsdetexte2"/>
        <w:spacing w:line="360" w:lineRule="auto"/>
        <w:ind w:left="0" w:firstLine="0"/>
        <w:rPr>
          <w:rFonts w:ascii="Verdana" w:hAnsi="Verdana"/>
          <w:b/>
          <w:color w:val="000000" w:themeColor="text1"/>
          <w:sz w:val="18"/>
          <w:szCs w:val="18"/>
        </w:rPr>
      </w:pPr>
      <w:r w:rsidRPr="00F4084A">
        <w:rPr>
          <w:rFonts w:ascii="Verdana" w:hAnsi="Verdana"/>
          <w:b/>
          <w:color w:val="000000" w:themeColor="text1"/>
          <w:sz w:val="18"/>
          <w:szCs w:val="18"/>
        </w:rPr>
        <w:lastRenderedPageBreak/>
        <w:t>Phrases à compléter</w:t>
      </w:r>
    </w:p>
    <w:p w14:paraId="69725EBF" w14:textId="77777777" w:rsidR="00285BD6" w:rsidRPr="00F4084A" w:rsidRDefault="00285BD6" w:rsidP="00285BD6">
      <w:pPr>
        <w:spacing w:line="360" w:lineRule="auto"/>
        <w:rPr>
          <w:rFonts w:ascii="Verdana" w:hAnsi="Verdana"/>
          <w:color w:val="000000" w:themeColor="text1"/>
          <w:sz w:val="18"/>
          <w:szCs w:val="18"/>
          <w:lang w:val="fr-CA"/>
        </w:rPr>
      </w:pPr>
    </w:p>
    <w:p w14:paraId="63A9AA03"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Le processus en cinq étapes qui mène au choix d’un plan d’action visant à résoudre un problème porte le nom de ________.</w:t>
      </w:r>
    </w:p>
    <w:p w14:paraId="7EEC331E" w14:textId="77777777" w:rsidR="00285BD6" w:rsidRPr="00D44545" w:rsidRDefault="00285BD6" w:rsidP="00D44545">
      <w:pPr>
        <w:pStyle w:val="Titre1"/>
        <w:spacing w:before="0" w:line="360" w:lineRule="auto"/>
        <w:ind w:left="360"/>
        <w:rPr>
          <w:rFonts w:ascii="Verdana" w:hAnsi="Verdana"/>
          <w:color w:val="000000" w:themeColor="text1"/>
          <w:sz w:val="18"/>
          <w:szCs w:val="18"/>
        </w:rPr>
      </w:pPr>
      <w:r w:rsidRPr="00D44545">
        <w:rPr>
          <w:rFonts w:ascii="Verdana" w:hAnsi="Verdana"/>
          <w:color w:val="000000" w:themeColor="text1"/>
          <w:sz w:val="18"/>
          <w:szCs w:val="18"/>
        </w:rPr>
        <w:t>Réponse : processus décisionnel rationnel</w:t>
      </w:r>
    </w:p>
    <w:p w14:paraId="4671F3AB" w14:textId="77777777" w:rsidR="00285BD6" w:rsidRPr="00F4084A" w:rsidRDefault="00285BD6" w:rsidP="00285BD6">
      <w:pPr>
        <w:spacing w:line="360" w:lineRule="auto"/>
        <w:rPr>
          <w:rFonts w:ascii="Verdana" w:hAnsi="Verdana"/>
          <w:color w:val="000000" w:themeColor="text1"/>
          <w:sz w:val="18"/>
          <w:szCs w:val="18"/>
          <w:lang w:val="fr-CA"/>
        </w:rPr>
      </w:pPr>
    </w:p>
    <w:p w14:paraId="1C9DC502" w14:textId="77777777" w:rsidR="00285BD6" w:rsidRPr="00F4084A" w:rsidRDefault="00285BD6" w:rsidP="00B178E6">
      <w:pPr>
        <w:pStyle w:val="TableBody"/>
        <w:keepNext w:val="0"/>
        <w:numPr>
          <w:ilvl w:val="0"/>
          <w:numId w:val="33"/>
        </w:numPr>
        <w:spacing w:before="0" w:after="0" w:line="360" w:lineRule="auto"/>
        <w:rPr>
          <w:rFonts w:ascii="Verdana" w:hAnsi="Verdana" w:cs="Times New Roman"/>
          <w:color w:val="000000" w:themeColor="text1"/>
          <w:sz w:val="18"/>
          <w:szCs w:val="18"/>
          <w:lang w:val="fr-CA"/>
        </w:rPr>
      </w:pPr>
      <w:r w:rsidRPr="00F4084A">
        <w:rPr>
          <w:rFonts w:ascii="Verdana" w:hAnsi="Verdana" w:cs="Times New Roman"/>
          <w:color w:val="000000" w:themeColor="text1"/>
          <w:sz w:val="18"/>
          <w:szCs w:val="18"/>
          <w:lang w:val="fr-CA"/>
        </w:rPr>
        <w:t xml:space="preserve">__________ est l’étude philosophique de la moralité. </w:t>
      </w:r>
    </w:p>
    <w:p w14:paraId="6B9BA80E" w14:textId="77777777" w:rsidR="00285BD6" w:rsidRPr="00D44545" w:rsidRDefault="00285BD6" w:rsidP="00D44545">
      <w:pPr>
        <w:pStyle w:val="TableBody"/>
        <w:keepNext w:val="0"/>
        <w:spacing w:before="0" w:after="0" w:line="360" w:lineRule="auto"/>
        <w:ind w:left="360"/>
        <w:rPr>
          <w:rFonts w:ascii="Verdana" w:hAnsi="Verdana" w:cs="Times New Roman"/>
          <w:b/>
          <w:color w:val="000000" w:themeColor="text1"/>
          <w:sz w:val="18"/>
          <w:szCs w:val="18"/>
          <w:lang w:val="fr-CA"/>
        </w:rPr>
      </w:pPr>
      <w:r w:rsidRPr="00D44545">
        <w:rPr>
          <w:rFonts w:ascii="Verdana" w:hAnsi="Verdana" w:cs="Times New Roman"/>
          <w:b/>
          <w:color w:val="000000" w:themeColor="text1"/>
          <w:sz w:val="18"/>
          <w:szCs w:val="18"/>
          <w:lang w:val="fr-CA"/>
        </w:rPr>
        <w:t>Réponse : L’éthique</w:t>
      </w:r>
    </w:p>
    <w:p w14:paraId="4D8B021E" w14:textId="77777777" w:rsidR="00285BD6" w:rsidRPr="00F4084A" w:rsidRDefault="00285BD6" w:rsidP="00285BD6">
      <w:pPr>
        <w:spacing w:line="360" w:lineRule="auto"/>
        <w:rPr>
          <w:rFonts w:ascii="Verdana" w:hAnsi="Verdana"/>
          <w:color w:val="000000" w:themeColor="text1"/>
          <w:sz w:val="18"/>
          <w:szCs w:val="18"/>
          <w:lang w:val="fr-CA"/>
        </w:rPr>
      </w:pPr>
    </w:p>
    <w:p w14:paraId="68DD1B6D"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On doit prendre une __________ lorsqu’un problème imprévu risque d’avoir des conséquences dangereuses, voire désastreuses, s’il n’est pas résolu rapidement et adéquatement.  </w:t>
      </w:r>
    </w:p>
    <w:p w14:paraId="05721F56"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décision de crise</w:t>
      </w:r>
    </w:p>
    <w:p w14:paraId="0628C797" w14:textId="77777777" w:rsidR="00285BD6" w:rsidRPr="00F4084A" w:rsidRDefault="00285BD6" w:rsidP="00285BD6">
      <w:pPr>
        <w:pStyle w:val="Corpsdetexte"/>
        <w:spacing w:line="360" w:lineRule="auto"/>
        <w:rPr>
          <w:rFonts w:ascii="Verdana" w:hAnsi="Verdana"/>
          <w:color w:val="000000" w:themeColor="text1"/>
          <w:sz w:val="18"/>
          <w:szCs w:val="18"/>
        </w:rPr>
      </w:pPr>
    </w:p>
    <w:p w14:paraId="657D98CF" w14:textId="77777777" w:rsidR="00285BD6" w:rsidRPr="00F4084A" w:rsidRDefault="00285BD6" w:rsidP="00B178E6">
      <w:pPr>
        <w:pStyle w:val="Corpsdetexte"/>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La __________ d’un phénomène est une estimation des chances qu’il se produise.</w:t>
      </w:r>
    </w:p>
    <w:p w14:paraId="1E5C3CCE" w14:textId="77777777" w:rsidR="00285BD6" w:rsidRPr="00D44545" w:rsidRDefault="00285BD6" w:rsidP="00D44545">
      <w:pPr>
        <w:pStyle w:val="Titre1"/>
        <w:spacing w:before="0" w:line="360" w:lineRule="auto"/>
        <w:ind w:left="360"/>
        <w:rPr>
          <w:rFonts w:ascii="Verdana" w:hAnsi="Verdana"/>
          <w:color w:val="000000" w:themeColor="text1"/>
          <w:sz w:val="18"/>
          <w:szCs w:val="18"/>
        </w:rPr>
      </w:pPr>
      <w:r w:rsidRPr="00D44545">
        <w:rPr>
          <w:rFonts w:ascii="Verdana" w:hAnsi="Verdana"/>
          <w:color w:val="000000" w:themeColor="text1"/>
          <w:sz w:val="18"/>
          <w:szCs w:val="18"/>
        </w:rPr>
        <w:t>Réponse : probabilité</w:t>
      </w:r>
    </w:p>
    <w:p w14:paraId="53956B20"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263B7E9F"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Un décideur adopte __________ lorsqu’il choisit la première possibilité qui lui semble apporter une solution acceptable ou satisfaisante à un problème donné. </w:t>
      </w:r>
    </w:p>
    <w:p w14:paraId="537564FD" w14:textId="77777777" w:rsidR="00285BD6" w:rsidRPr="00D44545" w:rsidRDefault="00285BD6" w:rsidP="00D44545">
      <w:pPr>
        <w:pStyle w:val="Titre1"/>
        <w:spacing w:before="0" w:line="360" w:lineRule="auto"/>
        <w:ind w:left="360"/>
        <w:rPr>
          <w:rFonts w:ascii="Verdana" w:hAnsi="Verdana"/>
          <w:color w:val="000000" w:themeColor="text1"/>
          <w:sz w:val="18"/>
          <w:szCs w:val="18"/>
        </w:rPr>
      </w:pPr>
      <w:r w:rsidRPr="00D44545">
        <w:rPr>
          <w:rFonts w:ascii="Verdana" w:hAnsi="Verdana"/>
          <w:color w:val="000000" w:themeColor="text1"/>
          <w:sz w:val="18"/>
          <w:szCs w:val="18"/>
        </w:rPr>
        <w:t xml:space="preserve">Réponse : l’approche décisionnelle satisfaisante </w:t>
      </w:r>
    </w:p>
    <w:p w14:paraId="59B025D6"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55A85A1C"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__________ est la faculté de connaître ou de déceler rapidement et sans hésiter les possibilités qu’offre une situation donnée. </w:t>
      </w:r>
    </w:p>
    <w:p w14:paraId="3695B612" w14:textId="77777777" w:rsidR="00285BD6" w:rsidRPr="00D44545" w:rsidRDefault="00285BD6" w:rsidP="00D44545">
      <w:pPr>
        <w:pStyle w:val="Titre1"/>
        <w:spacing w:before="0" w:line="360" w:lineRule="auto"/>
        <w:ind w:left="360"/>
        <w:rPr>
          <w:rFonts w:ascii="Verdana" w:hAnsi="Verdana"/>
          <w:color w:val="000000" w:themeColor="text1"/>
          <w:sz w:val="18"/>
          <w:szCs w:val="18"/>
        </w:rPr>
      </w:pPr>
      <w:r w:rsidRPr="00D44545">
        <w:rPr>
          <w:rFonts w:ascii="Verdana" w:hAnsi="Verdana"/>
          <w:color w:val="000000" w:themeColor="text1"/>
          <w:sz w:val="18"/>
          <w:szCs w:val="18"/>
        </w:rPr>
        <w:t>Réponse : L’intuition</w:t>
      </w:r>
    </w:p>
    <w:p w14:paraId="28769879"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68C41BD1"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Un grand nombre de gestionnaires utilisent, dans leurs prises de décisions, des stratégies ou des procédés simplificateurs pour affronter l’incertitude et l’insuffisance d’informations inhérentes à certains problèmes. Ces stratégies ou procédés simplificateurs s’appellent des __________. </w:t>
      </w:r>
    </w:p>
    <w:p w14:paraId="466C142A" w14:textId="77777777" w:rsidR="00285BD6" w:rsidRPr="00D44545" w:rsidRDefault="00285BD6" w:rsidP="00D44545">
      <w:pPr>
        <w:pStyle w:val="Titre1"/>
        <w:spacing w:before="0" w:line="360" w:lineRule="auto"/>
        <w:ind w:left="360"/>
        <w:rPr>
          <w:rFonts w:ascii="Verdana" w:hAnsi="Verdana"/>
          <w:color w:val="000000" w:themeColor="text1"/>
          <w:sz w:val="18"/>
          <w:szCs w:val="18"/>
        </w:rPr>
      </w:pPr>
      <w:r w:rsidRPr="00D44545">
        <w:rPr>
          <w:rFonts w:ascii="Verdana" w:hAnsi="Verdana"/>
          <w:color w:val="000000" w:themeColor="text1"/>
          <w:sz w:val="18"/>
          <w:szCs w:val="18"/>
        </w:rPr>
        <w:t>Réponse : heuristiques</w:t>
      </w:r>
    </w:p>
    <w:p w14:paraId="3B4E7709" w14:textId="77777777" w:rsidR="00285BD6" w:rsidRPr="00F4084A" w:rsidRDefault="00285BD6" w:rsidP="00051D19">
      <w:pPr>
        <w:pStyle w:val="Retraitcorpsdetexte3"/>
        <w:ind w:left="0" w:firstLine="0"/>
        <w:rPr>
          <w:rFonts w:ascii="Verdana" w:hAnsi="Verdana"/>
          <w:color w:val="000000" w:themeColor="text1"/>
          <w:sz w:val="18"/>
          <w:szCs w:val="18"/>
        </w:rPr>
      </w:pPr>
    </w:p>
    <w:p w14:paraId="4C395DB3"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 __________ est un procédé simplificateur qui consiste à évaluer la probabilité d’un événement sur la base des similitudes qu’il présente avec d’autres situations à propos desquelles on entretient des idées préconçues. </w:t>
      </w:r>
    </w:p>
    <w:p w14:paraId="4FCC762A" w14:textId="77777777" w:rsidR="00285BD6" w:rsidRDefault="00285BD6" w:rsidP="00D44545">
      <w:pPr>
        <w:pStyle w:val="Titre1"/>
        <w:spacing w:before="0" w:line="360" w:lineRule="auto"/>
        <w:ind w:left="360"/>
        <w:rPr>
          <w:rFonts w:ascii="Verdana" w:hAnsi="Verdana"/>
          <w:color w:val="000000" w:themeColor="text1"/>
          <w:sz w:val="18"/>
          <w:szCs w:val="18"/>
        </w:rPr>
      </w:pPr>
      <w:r w:rsidRPr="00D44545">
        <w:rPr>
          <w:rFonts w:ascii="Verdana" w:hAnsi="Verdana"/>
          <w:color w:val="000000" w:themeColor="text1"/>
          <w:sz w:val="18"/>
          <w:szCs w:val="18"/>
        </w:rPr>
        <w:t>Réponse : L’heuristique de la représentativité</w:t>
      </w:r>
    </w:p>
    <w:p w14:paraId="4DE75A62" w14:textId="77777777" w:rsidR="00051D19" w:rsidRPr="00051D19" w:rsidRDefault="00051D19" w:rsidP="00051D19">
      <w:pPr>
        <w:rPr>
          <w:lang w:val="fr-CA" w:eastAsia="en-US"/>
        </w:rPr>
      </w:pPr>
    </w:p>
    <w:p w14:paraId="3C6C39D3" w14:textId="559EF344"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__________ est la tendance qui pousse un individu à rechercher les informations qui confirment ce qu’il croit être vrai et à ignorer ou à négliger celles qui pourraient infirmer ses convictions. </w:t>
      </w:r>
    </w:p>
    <w:p w14:paraId="1EF3185D"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Le piège de la confirmation</w:t>
      </w:r>
    </w:p>
    <w:p w14:paraId="6EFA70EA"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18CAA5A4"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__________ ont conçu une grille d’analyse pour aider les gestionnaires à choisir la méthode décisionnelle qui est la plus appropriée dans telle ou telle situation et qui permet d’aboutir à la fois au meilleur choix et à une implantation réussie. </w:t>
      </w:r>
    </w:p>
    <w:p w14:paraId="314135F5"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Victor Vroom, Phillip Yetton et Arthur Jago</w:t>
      </w:r>
    </w:p>
    <w:p w14:paraId="2DBFC661" w14:textId="77777777" w:rsidR="00285BD6" w:rsidRPr="00F4084A" w:rsidRDefault="00285BD6" w:rsidP="00285BD6">
      <w:pPr>
        <w:spacing w:line="360" w:lineRule="auto"/>
        <w:rPr>
          <w:rFonts w:ascii="Verdana" w:hAnsi="Verdana"/>
          <w:color w:val="000000" w:themeColor="text1"/>
          <w:sz w:val="18"/>
          <w:szCs w:val="18"/>
          <w:lang w:val="fr-CA"/>
        </w:rPr>
      </w:pPr>
    </w:p>
    <w:p w14:paraId="312A50EE"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Selon le modèle de prise de décision de Vroom, Yetton et Jago, les décisions __________ sont des décisions prises par l’ensemble des membres d’un groupe. </w:t>
      </w:r>
    </w:p>
    <w:p w14:paraId="3F6F7E32"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collectives (ou consensuelles)</w:t>
      </w:r>
    </w:p>
    <w:p w14:paraId="334925CC" w14:textId="77777777" w:rsidR="00285BD6" w:rsidRPr="00F4084A" w:rsidRDefault="00285BD6" w:rsidP="00285BD6">
      <w:pPr>
        <w:spacing w:line="360" w:lineRule="auto"/>
        <w:rPr>
          <w:rFonts w:ascii="Verdana" w:hAnsi="Verdana"/>
          <w:color w:val="000000" w:themeColor="text1"/>
          <w:sz w:val="18"/>
          <w:szCs w:val="18"/>
          <w:lang w:val="fr-CA"/>
        </w:rPr>
      </w:pPr>
    </w:p>
    <w:p w14:paraId="183BD097"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L’échange de membres entre équipes visant à bénéficier des idées de personnes ayant des centres d’intérêt, des origines et des expériences variés, au moment de la recherche de solutions à des problèmes, porte le nom de ___________.</w:t>
      </w:r>
    </w:p>
    <w:p w14:paraId="49BDDD4A"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pollinisation croisée des idées </w:t>
      </w:r>
    </w:p>
    <w:p w14:paraId="13DF2EB6" w14:textId="77777777" w:rsidR="00285BD6" w:rsidRPr="00F4084A" w:rsidRDefault="00285BD6" w:rsidP="00285BD6">
      <w:pPr>
        <w:spacing w:line="360" w:lineRule="auto"/>
        <w:rPr>
          <w:rFonts w:ascii="Verdana" w:hAnsi="Verdana"/>
          <w:color w:val="000000" w:themeColor="text1"/>
          <w:sz w:val="18"/>
          <w:szCs w:val="18"/>
          <w:lang w:val="fr-CA"/>
        </w:rPr>
      </w:pPr>
    </w:p>
    <w:p w14:paraId="740FB2E3"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__________ est le dilemme qui oblige à faire un choix entre plusieurs solutions pénibles ou comportant des inconvénients sur le plan éthique. </w:t>
      </w:r>
    </w:p>
    <w:p w14:paraId="194EA634"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Le dilemme moral</w:t>
      </w:r>
    </w:p>
    <w:p w14:paraId="794AD68E" w14:textId="77777777" w:rsidR="00285BD6" w:rsidRPr="00F4084A" w:rsidRDefault="00285BD6" w:rsidP="00285BD6">
      <w:pPr>
        <w:spacing w:line="360" w:lineRule="auto"/>
        <w:rPr>
          <w:rFonts w:ascii="Verdana" w:hAnsi="Verdana"/>
          <w:color w:val="000000" w:themeColor="text1"/>
          <w:sz w:val="18"/>
          <w:szCs w:val="18"/>
          <w:lang w:val="fr-CA"/>
        </w:rPr>
      </w:pPr>
    </w:p>
    <w:p w14:paraId="4715F23B"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Une décision qui vise à résoudre un problème par une solution normalisée ayant fait ses preuves porte le nom de ___________. </w:t>
      </w:r>
    </w:p>
    <w:p w14:paraId="2FFAA9F6"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décision programmée </w:t>
      </w:r>
    </w:p>
    <w:p w14:paraId="3E5704C1" w14:textId="77777777" w:rsidR="00285BD6" w:rsidRPr="00F4084A" w:rsidRDefault="00285BD6" w:rsidP="00285BD6">
      <w:pPr>
        <w:spacing w:line="360" w:lineRule="auto"/>
        <w:rPr>
          <w:rFonts w:ascii="Verdana" w:hAnsi="Verdana"/>
          <w:color w:val="000000" w:themeColor="text1"/>
          <w:sz w:val="18"/>
          <w:szCs w:val="18"/>
          <w:lang w:val="fr-CA"/>
        </w:rPr>
      </w:pPr>
    </w:p>
    <w:p w14:paraId="2B5E3768"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Une décision qui vise à résoudre un problème par une solution originale, conçue sur mesure, porte le nom de ___________. </w:t>
      </w:r>
    </w:p>
    <w:p w14:paraId="58805BB5"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décision non programmée </w:t>
      </w:r>
    </w:p>
    <w:p w14:paraId="4F4B212B" w14:textId="77777777" w:rsidR="00285BD6" w:rsidRPr="00F4084A" w:rsidRDefault="00285BD6" w:rsidP="00285BD6">
      <w:pPr>
        <w:spacing w:line="360" w:lineRule="auto"/>
        <w:rPr>
          <w:rFonts w:ascii="Verdana" w:hAnsi="Verdana"/>
          <w:color w:val="000000" w:themeColor="text1"/>
          <w:sz w:val="18"/>
          <w:szCs w:val="18"/>
          <w:lang w:val="fr-CA"/>
        </w:rPr>
      </w:pPr>
    </w:p>
    <w:p w14:paraId="1044567A"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__________ correspond à la capacité de trouver des réponses originales et ingénieuses pour résoudre les problèmes ou saisir les occasions qui se présentent. </w:t>
      </w:r>
    </w:p>
    <w:p w14:paraId="28B6305B"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 xml:space="preserve">Réponse : La créativité </w:t>
      </w:r>
    </w:p>
    <w:p w14:paraId="2A1F6BD3" w14:textId="77777777" w:rsidR="00285BD6" w:rsidRPr="00F4084A" w:rsidRDefault="00285BD6" w:rsidP="00285BD6">
      <w:pPr>
        <w:spacing w:line="360" w:lineRule="auto"/>
        <w:rPr>
          <w:rFonts w:ascii="Verdana" w:hAnsi="Verdana"/>
          <w:color w:val="000000" w:themeColor="text1"/>
          <w:sz w:val="18"/>
          <w:szCs w:val="18"/>
          <w:lang w:val="fr-CA"/>
        </w:rPr>
      </w:pPr>
      <w:bookmarkStart w:id="0" w:name="_GoBack"/>
      <w:bookmarkEnd w:id="0"/>
    </w:p>
    <w:p w14:paraId="1278431D"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L’investissement d’efforts supplémentaires dans un plan d’action dont tout indique qu’il ne fonctionne pas porte le nom de ___________. </w:t>
      </w:r>
    </w:p>
    <w:p w14:paraId="2AB371A0"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surenchère irrationnelle </w:t>
      </w:r>
    </w:p>
    <w:p w14:paraId="411AC28B" w14:textId="77777777" w:rsidR="00285BD6" w:rsidRPr="00F4084A" w:rsidRDefault="00285BD6" w:rsidP="00285BD6">
      <w:pPr>
        <w:spacing w:line="360" w:lineRule="auto"/>
        <w:rPr>
          <w:rFonts w:ascii="Verdana" w:hAnsi="Verdana"/>
          <w:color w:val="000000" w:themeColor="text1"/>
          <w:sz w:val="18"/>
          <w:szCs w:val="18"/>
          <w:lang w:val="fr-CA"/>
        </w:rPr>
      </w:pPr>
    </w:p>
    <w:p w14:paraId="3AA629E9"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lastRenderedPageBreak/>
        <w:t xml:space="preserve">Dans un contexte décisionnel__________, les décideurs disposent de suffisamment d’information pour prévoir les résultats de chacune des actions qu’ils envisagent. Cela correspond à la capacité de trouver des solutions originales et ingénieuses aux problèmes ou de saisir les occasions qui se présentent.  </w:t>
      </w:r>
    </w:p>
    <w:p w14:paraId="13A29A34"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de certitude</w:t>
      </w:r>
    </w:p>
    <w:p w14:paraId="60026619" w14:textId="77777777" w:rsidR="00285BD6" w:rsidRPr="00F4084A" w:rsidRDefault="00285BD6" w:rsidP="00285BD6">
      <w:pPr>
        <w:spacing w:line="360" w:lineRule="auto"/>
        <w:rPr>
          <w:rFonts w:ascii="Verdana" w:hAnsi="Verdana"/>
          <w:color w:val="000000" w:themeColor="text1"/>
          <w:sz w:val="18"/>
          <w:szCs w:val="18"/>
          <w:lang w:val="fr-CA"/>
        </w:rPr>
      </w:pPr>
    </w:p>
    <w:p w14:paraId="5713C989"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Dans un contexte décisionnel__________, les décideurs n’ont pas de certitude absolue quant aux résultats des diverses actions qu’ils envisagent, mais ils connaissent les probabilités qui y sont associées. </w:t>
      </w:r>
    </w:p>
    <w:p w14:paraId="2D2781A9"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de risque</w:t>
      </w:r>
    </w:p>
    <w:p w14:paraId="5FA5F1A8" w14:textId="77777777" w:rsidR="00285BD6" w:rsidRPr="00F4084A" w:rsidRDefault="00285BD6" w:rsidP="00285BD6">
      <w:pPr>
        <w:spacing w:line="360" w:lineRule="auto"/>
        <w:rPr>
          <w:rFonts w:ascii="Verdana" w:hAnsi="Verdana"/>
          <w:color w:val="000000" w:themeColor="text1"/>
          <w:sz w:val="18"/>
          <w:szCs w:val="18"/>
          <w:lang w:val="fr-CA"/>
        </w:rPr>
      </w:pPr>
    </w:p>
    <w:p w14:paraId="7C349BE2" w14:textId="77777777" w:rsidR="00285BD6" w:rsidRPr="00F4084A" w:rsidRDefault="00285BD6" w:rsidP="00B178E6">
      <w:pPr>
        <w:pStyle w:val="Retraitcorpsdetexte3"/>
        <w:numPr>
          <w:ilvl w:val="0"/>
          <w:numId w:val="33"/>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Dans un contexte décisionnel__________, les décideurs disposent de si peu d’information qu’il leur est impossible d’évaluer les probabilités associées aux résultats des diverses actions qu’ils envisagent. </w:t>
      </w:r>
    </w:p>
    <w:p w14:paraId="094D35D9"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d’incertitude</w:t>
      </w:r>
    </w:p>
    <w:p w14:paraId="72178C56" w14:textId="77777777" w:rsidR="00285BD6" w:rsidRPr="00F4084A" w:rsidRDefault="00285BD6" w:rsidP="00285BD6">
      <w:pPr>
        <w:spacing w:line="360" w:lineRule="auto"/>
        <w:rPr>
          <w:rFonts w:ascii="Verdana" w:hAnsi="Verdana"/>
          <w:color w:val="000000" w:themeColor="text1"/>
          <w:sz w:val="18"/>
          <w:szCs w:val="18"/>
          <w:lang w:val="fr-CA"/>
        </w:rPr>
      </w:pPr>
    </w:p>
    <w:p w14:paraId="0C6FBC87"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Selon le modèle décisionnel __________, le décideur fait face à des problèmes précisément définis, connaît les diverses options ou possibilités d’action avec leurs conséquences, et est donc en mesure de choisir la solution optimale.</w:t>
      </w:r>
    </w:p>
    <w:p w14:paraId="35A02F21"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classique</w:t>
      </w:r>
    </w:p>
    <w:p w14:paraId="5D3CE5A5" w14:textId="77777777" w:rsidR="00285BD6" w:rsidRPr="00F4084A" w:rsidRDefault="00285BD6" w:rsidP="00285BD6">
      <w:pPr>
        <w:spacing w:line="360" w:lineRule="auto"/>
        <w:rPr>
          <w:rFonts w:ascii="Verdana" w:hAnsi="Verdana"/>
          <w:color w:val="000000" w:themeColor="text1"/>
          <w:sz w:val="18"/>
          <w:szCs w:val="18"/>
          <w:lang w:val="fr-CA"/>
        </w:rPr>
      </w:pPr>
    </w:p>
    <w:p w14:paraId="0442D0EC" w14:textId="77777777" w:rsidR="00285BD6" w:rsidRPr="00F4084A" w:rsidRDefault="00285BD6" w:rsidP="00B178E6">
      <w:pPr>
        <w:numPr>
          <w:ilvl w:val="0"/>
          <w:numId w:val="33"/>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Selon le modèle décisionnel __________, le décideur fait face à des problèmes mal définis, ne dispose que d’une information limitée et adopte une solution satisfaisante, c’est-à-dire la première qui lui semble acceptable ou opportune dans les circonstances.</w:t>
      </w:r>
    </w:p>
    <w:p w14:paraId="1255A961" w14:textId="77777777" w:rsidR="00285BD6" w:rsidRPr="00D44545" w:rsidRDefault="00285BD6" w:rsidP="00D44545">
      <w:pPr>
        <w:pStyle w:val="Pardeliste"/>
        <w:spacing w:line="360" w:lineRule="auto"/>
        <w:ind w:left="360"/>
        <w:rPr>
          <w:rFonts w:ascii="Verdana" w:hAnsi="Verdana"/>
          <w:b/>
          <w:color w:val="000000" w:themeColor="text1"/>
          <w:sz w:val="18"/>
          <w:szCs w:val="18"/>
        </w:rPr>
      </w:pPr>
      <w:r w:rsidRPr="00D44545">
        <w:rPr>
          <w:rFonts w:ascii="Verdana" w:hAnsi="Verdana"/>
          <w:b/>
          <w:color w:val="000000" w:themeColor="text1"/>
          <w:sz w:val="18"/>
          <w:szCs w:val="18"/>
        </w:rPr>
        <w:t>Réponse : comportemental</w:t>
      </w:r>
    </w:p>
    <w:p w14:paraId="7B4FB830" w14:textId="77777777" w:rsidR="00285BD6" w:rsidRPr="00F4084A" w:rsidRDefault="00D44545" w:rsidP="00D44545">
      <w:pPr>
        <w:rPr>
          <w:rFonts w:ascii="Verdana" w:hAnsi="Verdana"/>
          <w:color w:val="000000" w:themeColor="text1"/>
          <w:sz w:val="18"/>
          <w:szCs w:val="18"/>
          <w:lang w:val="fr-CA"/>
        </w:rPr>
      </w:pPr>
      <w:r>
        <w:rPr>
          <w:rFonts w:ascii="Verdana" w:hAnsi="Verdana"/>
          <w:color w:val="000000" w:themeColor="text1"/>
          <w:sz w:val="18"/>
          <w:szCs w:val="18"/>
          <w:lang w:val="fr-CA"/>
        </w:rPr>
        <w:br w:type="page"/>
      </w:r>
    </w:p>
    <w:p w14:paraId="3C5A145B" w14:textId="77777777" w:rsidR="00285BD6" w:rsidRPr="00F4084A" w:rsidRDefault="00D44545" w:rsidP="00285BD6">
      <w:pPr>
        <w:pStyle w:val="Corpsdetexte"/>
        <w:spacing w:line="360" w:lineRule="auto"/>
        <w:rPr>
          <w:rFonts w:ascii="Verdana" w:hAnsi="Verdana"/>
          <w:b/>
          <w:bCs/>
          <w:color w:val="000000" w:themeColor="text1"/>
          <w:sz w:val="18"/>
          <w:szCs w:val="18"/>
        </w:rPr>
      </w:pPr>
      <w:r>
        <w:rPr>
          <w:rFonts w:ascii="Verdana" w:hAnsi="Verdana"/>
          <w:b/>
          <w:bCs/>
          <w:color w:val="000000" w:themeColor="text1"/>
          <w:sz w:val="18"/>
          <w:szCs w:val="18"/>
        </w:rPr>
        <w:lastRenderedPageBreak/>
        <w:t>Questions à développement</w:t>
      </w:r>
    </w:p>
    <w:p w14:paraId="66CBB7E7" w14:textId="77777777" w:rsidR="00285BD6" w:rsidRPr="00F4084A" w:rsidRDefault="00285BD6" w:rsidP="00285BD6">
      <w:pPr>
        <w:pStyle w:val="Corpsdetexte"/>
        <w:spacing w:line="360" w:lineRule="auto"/>
        <w:rPr>
          <w:rFonts w:ascii="Verdana" w:hAnsi="Verdana"/>
          <w:color w:val="000000" w:themeColor="text1"/>
          <w:sz w:val="18"/>
          <w:szCs w:val="18"/>
        </w:rPr>
      </w:pPr>
    </w:p>
    <w:p w14:paraId="305B18BF" w14:textId="77777777" w:rsidR="00285BD6" w:rsidRPr="00F4084A" w:rsidRDefault="00285BD6" w:rsidP="00B178E6">
      <w:pPr>
        <w:pStyle w:val="Corpsdetexte"/>
        <w:numPr>
          <w:ilvl w:val="0"/>
          <w:numId w:val="34"/>
        </w:numPr>
        <w:spacing w:line="360" w:lineRule="auto"/>
        <w:rPr>
          <w:rFonts w:ascii="Verdana" w:hAnsi="Verdana"/>
          <w:color w:val="000000" w:themeColor="text1"/>
          <w:sz w:val="18"/>
          <w:szCs w:val="18"/>
          <w:lang w:val="fr-FR"/>
        </w:rPr>
      </w:pPr>
      <w:r w:rsidRPr="00F4084A">
        <w:rPr>
          <w:rFonts w:ascii="Verdana" w:hAnsi="Verdana"/>
          <w:color w:val="000000" w:themeColor="text1"/>
          <w:sz w:val="18"/>
          <w:szCs w:val="18"/>
        </w:rPr>
        <w:t xml:space="preserve">Qu’est-ce que la prise de décision? Quelles sont les cinq étapes du processus décisionnel rationnel? </w:t>
      </w:r>
    </w:p>
    <w:p w14:paraId="31D12C95" w14:textId="77777777" w:rsidR="00285BD6" w:rsidRPr="00F4084A" w:rsidRDefault="00285BD6" w:rsidP="00285BD6">
      <w:pPr>
        <w:pStyle w:val="TableBody"/>
        <w:keepNext w:val="0"/>
        <w:spacing w:before="0" w:after="0" w:line="360" w:lineRule="auto"/>
        <w:rPr>
          <w:rFonts w:ascii="Verdana" w:hAnsi="Verdana" w:cs="Times New Roman"/>
          <w:color w:val="000000" w:themeColor="text1"/>
          <w:sz w:val="18"/>
          <w:szCs w:val="18"/>
          <w:lang w:val="fr-FR"/>
        </w:rPr>
      </w:pPr>
    </w:p>
    <w:p w14:paraId="40A817C3" w14:textId="77777777" w:rsidR="00285BD6" w:rsidRPr="00F4084A" w:rsidRDefault="00285BD6" w:rsidP="00E370EB">
      <w:pPr>
        <w:pStyle w:val="TableBody"/>
        <w:keepNext w:val="0"/>
        <w:spacing w:before="0" w:after="0" w:line="360" w:lineRule="auto"/>
        <w:ind w:left="720"/>
        <w:rPr>
          <w:rFonts w:ascii="Verdana" w:hAnsi="Verdana" w:cs="Times New Roman"/>
          <w:color w:val="000000" w:themeColor="text1"/>
          <w:sz w:val="18"/>
          <w:szCs w:val="18"/>
          <w:lang w:val="fr-CA"/>
        </w:rPr>
      </w:pPr>
      <w:r w:rsidRPr="00E370EB">
        <w:rPr>
          <w:rFonts w:ascii="Verdana" w:hAnsi="Verdana" w:cs="Times New Roman"/>
          <w:b/>
          <w:color w:val="000000" w:themeColor="text1"/>
          <w:sz w:val="18"/>
          <w:szCs w:val="18"/>
          <w:lang w:val="fr-CA"/>
        </w:rPr>
        <w:t>Réponse suggérée</w:t>
      </w:r>
      <w:r w:rsidRPr="00F4084A">
        <w:rPr>
          <w:rFonts w:ascii="Verdana" w:hAnsi="Verdana" w:cs="Times New Roman"/>
          <w:color w:val="000000" w:themeColor="text1"/>
          <w:sz w:val="18"/>
          <w:szCs w:val="18"/>
          <w:lang w:val="fr-CA"/>
        </w:rPr>
        <w:t xml:space="preserve"> : La prise de décision, ou le processus décisionnel, est un processus qui consiste à choisir, parmi plusieurs lignes de conduite possibles, un plan d’action visant à régler un problème ou à saisir une occasion. Le processus décisionnel rationnel comporte les cinq étapes suivantes : (1) la reconnaissance et la définition du problème ou de l’occasion qui se présente; (2) la détermination et l’analyse des solutions possibles, s’accompagnant de l’évaluation des coûts, des avantages et des conséquences associées; (3) le choix d’un plan d’action; (4) la mise en œuvre du plan d’action choisi; (5) l’évaluation des résultats et le suivi. </w:t>
      </w:r>
    </w:p>
    <w:p w14:paraId="0BA46032" w14:textId="77777777" w:rsidR="00285BD6" w:rsidRPr="00F4084A" w:rsidRDefault="00285BD6" w:rsidP="00285BD6">
      <w:pPr>
        <w:pStyle w:val="Retraitcorpsdetexte3"/>
        <w:spacing w:line="360" w:lineRule="auto"/>
        <w:ind w:left="0" w:firstLine="0"/>
        <w:rPr>
          <w:rFonts w:ascii="Verdana" w:hAnsi="Verdana"/>
          <w:color w:val="000000" w:themeColor="text1"/>
          <w:sz w:val="18"/>
          <w:szCs w:val="18"/>
        </w:rPr>
      </w:pPr>
    </w:p>
    <w:p w14:paraId="3C0B1529" w14:textId="77777777" w:rsidR="00285BD6" w:rsidRPr="00F4084A" w:rsidRDefault="00285BD6" w:rsidP="00B178E6">
      <w:pPr>
        <w:numPr>
          <w:ilvl w:val="0"/>
          <w:numId w:val="34"/>
        </w:numPr>
        <w:overflowPunct w:val="0"/>
        <w:autoSpaceDE w:val="0"/>
        <w:autoSpaceDN w:val="0"/>
        <w:adjustRightInd w:val="0"/>
        <w:spacing w:line="360" w:lineRule="auto"/>
        <w:textAlignment w:val="baseline"/>
        <w:rPr>
          <w:rFonts w:ascii="Verdana" w:hAnsi="Verdana"/>
          <w:color w:val="000000" w:themeColor="text1"/>
          <w:sz w:val="18"/>
          <w:szCs w:val="18"/>
          <w:lang w:val="fr-CA"/>
        </w:rPr>
      </w:pPr>
      <w:r w:rsidRPr="00F4084A">
        <w:rPr>
          <w:rFonts w:ascii="Verdana" w:hAnsi="Verdana"/>
          <w:color w:val="000000" w:themeColor="text1"/>
          <w:sz w:val="18"/>
          <w:szCs w:val="18"/>
          <w:lang w:val="fr-CA"/>
        </w:rPr>
        <w:t xml:space="preserve">Qu’est-ce que la surenchère irrationnelle? Expliquer pour quelles raisons les décideurs </w:t>
      </w:r>
      <w:proofErr w:type="gramStart"/>
      <w:r w:rsidRPr="00F4084A">
        <w:rPr>
          <w:rFonts w:ascii="Verdana" w:hAnsi="Verdana"/>
          <w:color w:val="000000" w:themeColor="text1"/>
          <w:sz w:val="18"/>
          <w:szCs w:val="18"/>
          <w:lang w:val="fr-CA"/>
        </w:rPr>
        <w:t>risquent</w:t>
      </w:r>
      <w:proofErr w:type="gramEnd"/>
      <w:r w:rsidRPr="00F4084A">
        <w:rPr>
          <w:rFonts w:ascii="Verdana" w:hAnsi="Verdana"/>
          <w:color w:val="000000" w:themeColor="text1"/>
          <w:sz w:val="18"/>
          <w:szCs w:val="18"/>
          <w:lang w:val="fr-CA"/>
        </w:rPr>
        <w:t xml:space="preserve"> d’y recourir.</w:t>
      </w:r>
    </w:p>
    <w:p w14:paraId="1037AC2D" w14:textId="77777777" w:rsidR="00E370EB" w:rsidRDefault="00E370EB" w:rsidP="00E370EB">
      <w:pPr>
        <w:pStyle w:val="Pardeliste"/>
        <w:spacing w:line="360" w:lineRule="auto"/>
        <w:rPr>
          <w:rFonts w:ascii="Verdana" w:hAnsi="Verdana"/>
          <w:color w:val="000000" w:themeColor="text1"/>
          <w:sz w:val="18"/>
          <w:szCs w:val="18"/>
          <w:lang w:eastAsia="fr-FR"/>
        </w:rPr>
      </w:pPr>
    </w:p>
    <w:p w14:paraId="42D4EB80" w14:textId="77777777" w:rsidR="00285BD6" w:rsidRPr="00E370EB" w:rsidRDefault="00285BD6" w:rsidP="00E370EB">
      <w:pPr>
        <w:pStyle w:val="Pardeliste"/>
        <w:spacing w:line="360" w:lineRule="auto"/>
        <w:rPr>
          <w:rFonts w:ascii="Verdana" w:hAnsi="Verdana"/>
          <w:color w:val="000000" w:themeColor="text1"/>
          <w:sz w:val="18"/>
          <w:szCs w:val="18"/>
        </w:rPr>
      </w:pPr>
      <w:r w:rsidRPr="00E370EB">
        <w:rPr>
          <w:rFonts w:ascii="Verdana" w:hAnsi="Verdana"/>
          <w:b/>
          <w:color w:val="000000" w:themeColor="text1"/>
          <w:sz w:val="18"/>
          <w:szCs w:val="18"/>
        </w:rPr>
        <w:t>Réponse suggérée</w:t>
      </w:r>
      <w:r w:rsidRPr="00E370EB">
        <w:rPr>
          <w:rFonts w:ascii="Verdana" w:hAnsi="Verdana"/>
          <w:color w:val="000000" w:themeColor="text1"/>
          <w:sz w:val="18"/>
          <w:szCs w:val="18"/>
        </w:rPr>
        <w:t> : Lorsque le douloureux processus décisionnel semble enfin avoir abouti, les dirigeants s’engagent publiquement à appliquer le plan d’action choisi et lancent sa mise en œuvre. Dès lors, en cas de difficultés ou d’échecs, ils sont réticents à admettre qu’ils se sont trompés et à faire marche arrière. Au lieu de revenir sur une décision dont les résultats sont manifestement mauvais, ils ont tendance à s’acharner. C’est ce qu’on appelle la surenchère irrationnelle : l’investissement d’efforts supplémentaires dans un plan d’action dont tout indique qu’il est un échec. L’engagement public des décideurs à l’égard du plan d’action choisi, l’orgueil et l’expérience des décideurs ayant déjà transformé en succès des plans d’action voués à l’échec peuvent expliquer le recours à la surenchère irrationnelle. Citons également la difficulté des décideurs d’admettre qu’ils se sont trompés alors qu’ils ont consacré beaucoup de temps et d’énergie au processus de choix du plan d’action. Enfin, la question de la réputation entre également en jeu.</w:t>
      </w:r>
    </w:p>
    <w:p w14:paraId="7D5B6D54" w14:textId="77777777" w:rsidR="00285BD6" w:rsidRPr="00F4084A" w:rsidRDefault="00285BD6" w:rsidP="00285BD6">
      <w:pPr>
        <w:spacing w:line="360" w:lineRule="auto"/>
        <w:rPr>
          <w:rFonts w:ascii="Verdana" w:hAnsi="Verdana"/>
          <w:color w:val="000000" w:themeColor="text1"/>
          <w:sz w:val="18"/>
          <w:szCs w:val="18"/>
          <w:lang w:val="fr-CA"/>
        </w:rPr>
      </w:pPr>
    </w:p>
    <w:p w14:paraId="377E3BEF" w14:textId="77777777" w:rsidR="00285BD6" w:rsidRPr="00F4084A" w:rsidRDefault="00285BD6" w:rsidP="00B178E6">
      <w:pPr>
        <w:pStyle w:val="Retraitcorpsdetexte3"/>
        <w:numPr>
          <w:ilvl w:val="0"/>
          <w:numId w:val="34"/>
        </w:numPr>
        <w:spacing w:line="360" w:lineRule="auto"/>
        <w:rPr>
          <w:rFonts w:ascii="Verdana" w:hAnsi="Verdana"/>
          <w:color w:val="000000" w:themeColor="text1"/>
          <w:sz w:val="18"/>
          <w:szCs w:val="18"/>
        </w:rPr>
      </w:pPr>
      <w:r w:rsidRPr="00F4084A">
        <w:rPr>
          <w:rFonts w:ascii="Verdana" w:hAnsi="Verdana"/>
          <w:color w:val="000000" w:themeColor="text1"/>
          <w:sz w:val="18"/>
          <w:szCs w:val="18"/>
        </w:rPr>
        <w:t xml:space="preserve">Définir la créativité et énumérer les catalyseurs de la créativité individuelle et collective. </w:t>
      </w:r>
    </w:p>
    <w:p w14:paraId="00CE0297" w14:textId="77777777" w:rsidR="00285BD6" w:rsidRPr="00F4084A" w:rsidRDefault="00285BD6" w:rsidP="00285BD6">
      <w:pPr>
        <w:spacing w:line="360" w:lineRule="auto"/>
        <w:rPr>
          <w:rFonts w:ascii="Verdana" w:hAnsi="Verdana"/>
          <w:color w:val="000000" w:themeColor="text1"/>
          <w:sz w:val="18"/>
          <w:szCs w:val="18"/>
          <w:lang w:val="fr-CA"/>
        </w:rPr>
      </w:pPr>
    </w:p>
    <w:p w14:paraId="7A460842" w14:textId="77777777" w:rsidR="00285BD6" w:rsidRPr="00E370EB" w:rsidRDefault="00285BD6" w:rsidP="00E370EB">
      <w:pPr>
        <w:pStyle w:val="Pardeliste"/>
        <w:spacing w:line="360" w:lineRule="auto"/>
        <w:rPr>
          <w:rFonts w:ascii="Verdana" w:hAnsi="Verdana"/>
          <w:color w:val="000000" w:themeColor="text1"/>
          <w:sz w:val="18"/>
          <w:szCs w:val="18"/>
        </w:rPr>
      </w:pPr>
      <w:r w:rsidRPr="00E370EB">
        <w:rPr>
          <w:rFonts w:ascii="Verdana" w:hAnsi="Verdana"/>
          <w:b/>
          <w:color w:val="000000" w:themeColor="text1"/>
          <w:sz w:val="18"/>
          <w:szCs w:val="18"/>
        </w:rPr>
        <w:t>Réponse suggérée</w:t>
      </w:r>
      <w:r w:rsidRPr="00E370EB">
        <w:rPr>
          <w:rFonts w:ascii="Verdana" w:hAnsi="Verdana"/>
          <w:color w:val="000000" w:themeColor="text1"/>
          <w:sz w:val="18"/>
          <w:szCs w:val="18"/>
        </w:rPr>
        <w:t> : La créativité est la capacité d’élaborer des réponses originales et ingénieuses pour résoudre les problèmes ou saisir les occasions qui se présentent. Les catalyseurs de la créativité individuelle sont la maîtrise de la tâche, la motivation à exécuter la tâche et les aptitudes à la créativité. Les catalyseurs de la créativité collective sont les techniques d’aide à la décision, la créativité des membres du groupe et le soutien externe.</w:t>
      </w:r>
    </w:p>
    <w:sectPr w:rsidR="00285BD6" w:rsidRPr="00E370EB"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62740" w14:textId="77777777" w:rsidR="00001672" w:rsidRDefault="00001672">
      <w:r>
        <w:separator/>
      </w:r>
    </w:p>
  </w:endnote>
  <w:endnote w:type="continuationSeparator" w:id="0">
    <w:p w14:paraId="0B1C2D30" w14:textId="77777777" w:rsidR="00001672" w:rsidRDefault="000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C4BD" w14:textId="77777777" w:rsidR="00807682" w:rsidRDefault="00B234C1">
    <w:pPr>
      <w:pStyle w:val="Pieddepage"/>
      <w:framePr w:wrap="around" w:vAnchor="text" w:hAnchor="margin" w:xAlign="right" w:y="1"/>
      <w:rPr>
        <w:rStyle w:val="Numrodepage"/>
      </w:rPr>
    </w:pPr>
    <w:r>
      <w:rPr>
        <w:rStyle w:val="Numrodepage"/>
      </w:rPr>
      <w:fldChar w:fldCharType="begin"/>
    </w:r>
    <w:r w:rsidR="00807682">
      <w:rPr>
        <w:rStyle w:val="Numrodepage"/>
      </w:rPr>
      <w:instrText xml:space="preserve">PAGE  </w:instrText>
    </w:r>
    <w:r>
      <w:rPr>
        <w:rStyle w:val="Numrodepage"/>
      </w:rPr>
      <w:fldChar w:fldCharType="end"/>
    </w:r>
  </w:p>
  <w:p w14:paraId="75D45A94" w14:textId="77777777" w:rsidR="00807682" w:rsidRDefault="008076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2417" w14:textId="77777777" w:rsidR="00807682" w:rsidRPr="00431FB1" w:rsidRDefault="00B234C1">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807682">
      <w:rPr>
        <w:rStyle w:val="Numrodepage"/>
        <w:rFonts w:ascii="Arial" w:hAnsi="Arial"/>
        <w:sz w:val="16"/>
        <w:lang w:val="ru-RU"/>
      </w:rPr>
      <w:instrText>PAGE</w:instrText>
    </w:r>
    <w:r w:rsidR="00807682" w:rsidRPr="00431FB1">
      <w:rPr>
        <w:rStyle w:val="Numrodepage"/>
        <w:rFonts w:ascii="Arial" w:hAnsi="Arial"/>
        <w:sz w:val="16"/>
        <w:lang w:val="ru-RU"/>
      </w:rPr>
      <w:instrText xml:space="preserve">  </w:instrText>
    </w:r>
    <w:r w:rsidRPr="00431FB1">
      <w:rPr>
        <w:rStyle w:val="Numrodepage"/>
        <w:sz w:val="16"/>
        <w:lang w:val="ru-RU"/>
      </w:rPr>
      <w:fldChar w:fldCharType="separate"/>
    </w:r>
    <w:r w:rsidR="00051D19">
      <w:rPr>
        <w:rStyle w:val="Numrodepage"/>
        <w:rFonts w:ascii="Arial" w:hAnsi="Arial"/>
        <w:noProof/>
        <w:sz w:val="16"/>
        <w:lang w:val="ru-RU"/>
      </w:rPr>
      <w:t>17</w:t>
    </w:r>
    <w:r w:rsidRPr="00431FB1">
      <w:rPr>
        <w:rStyle w:val="Numrodepage"/>
        <w:sz w:val="16"/>
        <w:lang w:val="ru-RU"/>
      </w:rPr>
      <w:fldChar w:fldCharType="end"/>
    </w:r>
  </w:p>
  <w:p w14:paraId="13AD3E08" w14:textId="77777777" w:rsidR="00807682" w:rsidRPr="00513825" w:rsidRDefault="00807682" w:rsidP="00D060B1">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F7D8" w14:textId="77777777" w:rsidR="00807682" w:rsidRPr="00431FB1" w:rsidRDefault="00B234C1">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sidR="00807682">
      <w:rPr>
        <w:rStyle w:val="Numrodepage"/>
        <w:rFonts w:ascii="Arial" w:hAnsi="Arial"/>
        <w:sz w:val="16"/>
        <w:lang w:val="ru-RU"/>
      </w:rPr>
      <w:instrText>PAGE</w:instrText>
    </w:r>
    <w:r w:rsidR="00807682" w:rsidRPr="00431FB1">
      <w:rPr>
        <w:rStyle w:val="Numrodepage"/>
        <w:rFonts w:ascii="Arial" w:hAnsi="Arial"/>
        <w:sz w:val="16"/>
        <w:lang w:val="ru-RU"/>
      </w:rPr>
      <w:instrText xml:space="preserve">  </w:instrText>
    </w:r>
    <w:r w:rsidRPr="00431FB1">
      <w:rPr>
        <w:rStyle w:val="Numrodepage"/>
        <w:sz w:val="16"/>
        <w:lang w:val="ru-RU"/>
      </w:rPr>
      <w:fldChar w:fldCharType="separate"/>
    </w:r>
    <w:r w:rsidR="00051D19">
      <w:rPr>
        <w:rStyle w:val="Numrodepage"/>
        <w:rFonts w:ascii="Arial" w:hAnsi="Arial"/>
        <w:noProof/>
        <w:sz w:val="16"/>
        <w:lang w:val="ru-RU"/>
      </w:rPr>
      <w:t>1</w:t>
    </w:r>
    <w:r w:rsidRPr="00431FB1">
      <w:rPr>
        <w:rStyle w:val="Numrodepage"/>
        <w:sz w:val="16"/>
        <w:lang w:val="ru-RU"/>
      </w:rPr>
      <w:fldChar w:fldCharType="end"/>
    </w:r>
  </w:p>
  <w:p w14:paraId="0E3A16FA" w14:textId="77777777" w:rsidR="00807682" w:rsidRPr="00513825" w:rsidRDefault="00807682" w:rsidP="00EF57D8">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D77CF" w14:textId="77777777" w:rsidR="00001672" w:rsidRDefault="00001672">
      <w:r>
        <w:separator/>
      </w:r>
    </w:p>
  </w:footnote>
  <w:footnote w:type="continuationSeparator" w:id="0">
    <w:p w14:paraId="224B578A" w14:textId="77777777" w:rsidR="00001672" w:rsidRDefault="000016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9D6D" w14:textId="77777777" w:rsidR="00807682" w:rsidRDefault="00807682" w:rsidP="009A65B8">
    <w:pPr>
      <w:pStyle w:val="En-tte"/>
      <w:tabs>
        <w:tab w:val="clear" w:pos="4536"/>
        <w:tab w:val="clear" w:pos="9072"/>
        <w:tab w:val="center" w:pos="4703"/>
      </w:tabs>
      <w:ind w:left="-170"/>
    </w:pPr>
    <w:r>
      <w:rPr>
        <w:noProof/>
      </w:rPr>
      <w:drawing>
        <wp:inline distT="0" distB="0" distL="0" distR="0" wp14:anchorId="31AD3E8D" wp14:editId="5E457F09">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14:paraId="2D42228F" w14:textId="77777777" w:rsidR="00807682" w:rsidRDefault="00807682"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5FFE" w14:textId="77777777" w:rsidR="00807682" w:rsidRDefault="00807682" w:rsidP="009A65B8">
    <w:pPr>
      <w:pStyle w:val="En-tte"/>
      <w:ind w:left="-227"/>
    </w:pPr>
    <w:r>
      <w:rPr>
        <w:noProof/>
      </w:rPr>
      <w:drawing>
        <wp:inline distT="0" distB="0" distL="0" distR="0" wp14:anchorId="2B2777FA" wp14:editId="24328764">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14:paraId="6CFE5030" w14:textId="77777777" w:rsidR="00807682" w:rsidRDefault="00807682"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BBE"/>
    <w:multiLevelType w:val="hybridMultilevel"/>
    <w:tmpl w:val="FD2AD19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435A5B"/>
    <w:multiLevelType w:val="hybridMultilevel"/>
    <w:tmpl w:val="38CA2A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3480796"/>
    <w:multiLevelType w:val="hybridMultilevel"/>
    <w:tmpl w:val="53CE7E7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92926A0"/>
    <w:multiLevelType w:val="hybridMultilevel"/>
    <w:tmpl w:val="F21E231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2754E1A"/>
    <w:multiLevelType w:val="hybridMultilevel"/>
    <w:tmpl w:val="143CAB7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56C75AE"/>
    <w:multiLevelType w:val="hybridMultilevel"/>
    <w:tmpl w:val="D12E7D9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3071EB"/>
    <w:multiLevelType w:val="hybridMultilevel"/>
    <w:tmpl w:val="91A4AC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178619F6"/>
    <w:multiLevelType w:val="hybridMultilevel"/>
    <w:tmpl w:val="462C61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87877EC"/>
    <w:multiLevelType w:val="hybridMultilevel"/>
    <w:tmpl w:val="EB78EB1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96F6F95"/>
    <w:multiLevelType w:val="hybridMultilevel"/>
    <w:tmpl w:val="E356137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9FF0BF4"/>
    <w:multiLevelType w:val="hybridMultilevel"/>
    <w:tmpl w:val="DCC046E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1A2D6CEF"/>
    <w:multiLevelType w:val="hybridMultilevel"/>
    <w:tmpl w:val="D8F82D1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C07727E"/>
    <w:multiLevelType w:val="hybridMultilevel"/>
    <w:tmpl w:val="3CACDB2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EC64075"/>
    <w:multiLevelType w:val="hybridMultilevel"/>
    <w:tmpl w:val="FFF85B1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1A86597"/>
    <w:multiLevelType w:val="hybridMultilevel"/>
    <w:tmpl w:val="5C34B5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88A6E38"/>
    <w:multiLevelType w:val="hybridMultilevel"/>
    <w:tmpl w:val="74E03CA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CE87C0C"/>
    <w:multiLevelType w:val="hybridMultilevel"/>
    <w:tmpl w:val="49140C3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EC90314"/>
    <w:multiLevelType w:val="hybridMultilevel"/>
    <w:tmpl w:val="68A26DF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1A9591E"/>
    <w:multiLevelType w:val="hybridMultilevel"/>
    <w:tmpl w:val="21DC4B8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6D4226F"/>
    <w:multiLevelType w:val="hybridMultilevel"/>
    <w:tmpl w:val="843EE1C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6E2537"/>
    <w:multiLevelType w:val="hybridMultilevel"/>
    <w:tmpl w:val="E4BEE6A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DB50035"/>
    <w:multiLevelType w:val="hybridMultilevel"/>
    <w:tmpl w:val="654801E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534046D"/>
    <w:multiLevelType w:val="hybridMultilevel"/>
    <w:tmpl w:val="D4347D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87006A1"/>
    <w:multiLevelType w:val="hybridMultilevel"/>
    <w:tmpl w:val="EC946B7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ED96A95"/>
    <w:multiLevelType w:val="hybridMultilevel"/>
    <w:tmpl w:val="5BD46C4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7016990"/>
    <w:multiLevelType w:val="hybridMultilevel"/>
    <w:tmpl w:val="1DA20FB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9C21717"/>
    <w:multiLevelType w:val="hybridMultilevel"/>
    <w:tmpl w:val="F47280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ADC498C"/>
    <w:multiLevelType w:val="hybridMultilevel"/>
    <w:tmpl w:val="A4FCFC3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B8B7F0C"/>
    <w:multiLevelType w:val="hybridMultilevel"/>
    <w:tmpl w:val="8E18D24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nsid w:val="6E895EEE"/>
    <w:multiLevelType w:val="hybridMultilevel"/>
    <w:tmpl w:val="4E6A9F9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1191AFD"/>
    <w:multiLevelType w:val="hybridMultilevel"/>
    <w:tmpl w:val="216A31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1FA6613"/>
    <w:multiLevelType w:val="hybridMultilevel"/>
    <w:tmpl w:val="81BCA63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C4947DB"/>
    <w:multiLevelType w:val="hybridMultilevel"/>
    <w:tmpl w:val="A502F07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D6C6295"/>
    <w:multiLevelType w:val="hybridMultilevel"/>
    <w:tmpl w:val="8B6E93E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6"/>
  </w:num>
  <w:num w:numId="5">
    <w:abstractNumId w:val="23"/>
  </w:num>
  <w:num w:numId="6">
    <w:abstractNumId w:val="27"/>
  </w:num>
  <w:num w:numId="7">
    <w:abstractNumId w:val="15"/>
  </w:num>
  <w:num w:numId="8">
    <w:abstractNumId w:val="1"/>
  </w:num>
  <w:num w:numId="9">
    <w:abstractNumId w:val="17"/>
  </w:num>
  <w:num w:numId="10">
    <w:abstractNumId w:val="12"/>
  </w:num>
  <w:num w:numId="11">
    <w:abstractNumId w:val="4"/>
  </w:num>
  <w:num w:numId="12">
    <w:abstractNumId w:val="9"/>
  </w:num>
  <w:num w:numId="13">
    <w:abstractNumId w:val="20"/>
  </w:num>
  <w:num w:numId="14">
    <w:abstractNumId w:val="33"/>
  </w:num>
  <w:num w:numId="15">
    <w:abstractNumId w:val="24"/>
  </w:num>
  <w:num w:numId="16">
    <w:abstractNumId w:val="26"/>
  </w:num>
  <w:num w:numId="17">
    <w:abstractNumId w:val="11"/>
  </w:num>
  <w:num w:numId="18">
    <w:abstractNumId w:val="5"/>
  </w:num>
  <w:num w:numId="19">
    <w:abstractNumId w:val="22"/>
  </w:num>
  <w:num w:numId="20">
    <w:abstractNumId w:val="13"/>
  </w:num>
  <w:num w:numId="21">
    <w:abstractNumId w:val="2"/>
  </w:num>
  <w:num w:numId="22">
    <w:abstractNumId w:val="32"/>
  </w:num>
  <w:num w:numId="23">
    <w:abstractNumId w:val="21"/>
  </w:num>
  <w:num w:numId="24">
    <w:abstractNumId w:val="30"/>
  </w:num>
  <w:num w:numId="25">
    <w:abstractNumId w:val="19"/>
  </w:num>
  <w:num w:numId="26">
    <w:abstractNumId w:val="8"/>
  </w:num>
  <w:num w:numId="27">
    <w:abstractNumId w:val="31"/>
  </w:num>
  <w:num w:numId="28">
    <w:abstractNumId w:val="3"/>
  </w:num>
  <w:num w:numId="29">
    <w:abstractNumId w:val="14"/>
  </w:num>
  <w:num w:numId="30">
    <w:abstractNumId w:val="25"/>
  </w:num>
  <w:num w:numId="31">
    <w:abstractNumId w:val="29"/>
  </w:num>
  <w:num w:numId="32">
    <w:abstractNumId w:val="18"/>
  </w:num>
  <w:num w:numId="33">
    <w:abstractNumId w:val="28"/>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F"/>
    <w:rsid w:val="00001672"/>
    <w:rsid w:val="00011A98"/>
    <w:rsid w:val="00040461"/>
    <w:rsid w:val="00047A39"/>
    <w:rsid w:val="00051D19"/>
    <w:rsid w:val="000678C4"/>
    <w:rsid w:val="000705C8"/>
    <w:rsid w:val="0007741E"/>
    <w:rsid w:val="000953C7"/>
    <w:rsid w:val="00097F93"/>
    <w:rsid w:val="000A5AED"/>
    <w:rsid w:val="000B37E0"/>
    <w:rsid w:val="000B54AF"/>
    <w:rsid w:val="000B5FCA"/>
    <w:rsid w:val="000C0116"/>
    <w:rsid w:val="000C7CA1"/>
    <w:rsid w:val="000D51C7"/>
    <w:rsid w:val="000E260F"/>
    <w:rsid w:val="000E5C67"/>
    <w:rsid w:val="00106CAA"/>
    <w:rsid w:val="00114B83"/>
    <w:rsid w:val="0011636F"/>
    <w:rsid w:val="00126C3B"/>
    <w:rsid w:val="00127F28"/>
    <w:rsid w:val="00134DFE"/>
    <w:rsid w:val="00136F4B"/>
    <w:rsid w:val="001444F7"/>
    <w:rsid w:val="00146710"/>
    <w:rsid w:val="00154F7A"/>
    <w:rsid w:val="001613D2"/>
    <w:rsid w:val="001C6E0A"/>
    <w:rsid w:val="001D36E9"/>
    <w:rsid w:val="001D4020"/>
    <w:rsid w:val="001D457E"/>
    <w:rsid w:val="001D6D8D"/>
    <w:rsid w:val="001E1FE7"/>
    <w:rsid w:val="001F1EDE"/>
    <w:rsid w:val="00200496"/>
    <w:rsid w:val="00203CCC"/>
    <w:rsid w:val="002160E1"/>
    <w:rsid w:val="002165A5"/>
    <w:rsid w:val="00247ABE"/>
    <w:rsid w:val="002502CD"/>
    <w:rsid w:val="002740B9"/>
    <w:rsid w:val="00285BD6"/>
    <w:rsid w:val="00285DD7"/>
    <w:rsid w:val="0029168B"/>
    <w:rsid w:val="002B7EE3"/>
    <w:rsid w:val="002C5A7D"/>
    <w:rsid w:val="002E2205"/>
    <w:rsid w:val="002E243E"/>
    <w:rsid w:val="003216E4"/>
    <w:rsid w:val="003325BA"/>
    <w:rsid w:val="00342507"/>
    <w:rsid w:val="00351505"/>
    <w:rsid w:val="003800B2"/>
    <w:rsid w:val="00392514"/>
    <w:rsid w:val="00394809"/>
    <w:rsid w:val="003A072A"/>
    <w:rsid w:val="003A4543"/>
    <w:rsid w:val="003B4469"/>
    <w:rsid w:val="003B513B"/>
    <w:rsid w:val="003B5EB9"/>
    <w:rsid w:val="003C556E"/>
    <w:rsid w:val="003D4DE5"/>
    <w:rsid w:val="003F3E67"/>
    <w:rsid w:val="00402405"/>
    <w:rsid w:val="004057B6"/>
    <w:rsid w:val="00420AE9"/>
    <w:rsid w:val="004304AE"/>
    <w:rsid w:val="00437729"/>
    <w:rsid w:val="0044006A"/>
    <w:rsid w:val="00445DDD"/>
    <w:rsid w:val="00454EBD"/>
    <w:rsid w:val="00466495"/>
    <w:rsid w:val="0047369C"/>
    <w:rsid w:val="004853AB"/>
    <w:rsid w:val="004B01DB"/>
    <w:rsid w:val="004C10DA"/>
    <w:rsid w:val="004E2D0D"/>
    <w:rsid w:val="004E7739"/>
    <w:rsid w:val="00504C57"/>
    <w:rsid w:val="00513825"/>
    <w:rsid w:val="00516D73"/>
    <w:rsid w:val="00526029"/>
    <w:rsid w:val="00530A76"/>
    <w:rsid w:val="00535BE8"/>
    <w:rsid w:val="0057018D"/>
    <w:rsid w:val="00570967"/>
    <w:rsid w:val="00575E27"/>
    <w:rsid w:val="005A53D6"/>
    <w:rsid w:val="005B61D4"/>
    <w:rsid w:val="005F1BCD"/>
    <w:rsid w:val="005F3800"/>
    <w:rsid w:val="00611CCF"/>
    <w:rsid w:val="006357EB"/>
    <w:rsid w:val="00646AF5"/>
    <w:rsid w:val="00662940"/>
    <w:rsid w:val="00672A8C"/>
    <w:rsid w:val="0068536F"/>
    <w:rsid w:val="0068643A"/>
    <w:rsid w:val="00690A31"/>
    <w:rsid w:val="006928D8"/>
    <w:rsid w:val="00697E64"/>
    <w:rsid w:val="006E0B3C"/>
    <w:rsid w:val="006E61A9"/>
    <w:rsid w:val="00704149"/>
    <w:rsid w:val="0070562F"/>
    <w:rsid w:val="007231F7"/>
    <w:rsid w:val="00725543"/>
    <w:rsid w:val="00754B54"/>
    <w:rsid w:val="00754E9C"/>
    <w:rsid w:val="00757694"/>
    <w:rsid w:val="007701ED"/>
    <w:rsid w:val="0078492D"/>
    <w:rsid w:val="007A1685"/>
    <w:rsid w:val="007A7539"/>
    <w:rsid w:val="007B7E05"/>
    <w:rsid w:val="007D0F8A"/>
    <w:rsid w:val="007D1098"/>
    <w:rsid w:val="007D7D74"/>
    <w:rsid w:val="007E2977"/>
    <w:rsid w:val="007F5A23"/>
    <w:rsid w:val="00807682"/>
    <w:rsid w:val="008342AF"/>
    <w:rsid w:val="00845C8A"/>
    <w:rsid w:val="00871418"/>
    <w:rsid w:val="00884005"/>
    <w:rsid w:val="008846FA"/>
    <w:rsid w:val="008918F0"/>
    <w:rsid w:val="008D3550"/>
    <w:rsid w:val="008D787F"/>
    <w:rsid w:val="008F3A6A"/>
    <w:rsid w:val="008F517E"/>
    <w:rsid w:val="00930E3D"/>
    <w:rsid w:val="0095254A"/>
    <w:rsid w:val="00962773"/>
    <w:rsid w:val="00964CB7"/>
    <w:rsid w:val="009716D8"/>
    <w:rsid w:val="009758FF"/>
    <w:rsid w:val="00990416"/>
    <w:rsid w:val="009A1540"/>
    <w:rsid w:val="009A65B8"/>
    <w:rsid w:val="009B2DFC"/>
    <w:rsid w:val="009B5305"/>
    <w:rsid w:val="009D3048"/>
    <w:rsid w:val="009D6483"/>
    <w:rsid w:val="00A027A6"/>
    <w:rsid w:val="00A32A44"/>
    <w:rsid w:val="00A83352"/>
    <w:rsid w:val="00A912A4"/>
    <w:rsid w:val="00A945CC"/>
    <w:rsid w:val="00A9711D"/>
    <w:rsid w:val="00A97270"/>
    <w:rsid w:val="00AA1C15"/>
    <w:rsid w:val="00AC549D"/>
    <w:rsid w:val="00B06E71"/>
    <w:rsid w:val="00B10F4A"/>
    <w:rsid w:val="00B16DE5"/>
    <w:rsid w:val="00B178E6"/>
    <w:rsid w:val="00B234C1"/>
    <w:rsid w:val="00B24410"/>
    <w:rsid w:val="00B44C50"/>
    <w:rsid w:val="00B525B1"/>
    <w:rsid w:val="00B76636"/>
    <w:rsid w:val="00B97619"/>
    <w:rsid w:val="00BB51E9"/>
    <w:rsid w:val="00BD5447"/>
    <w:rsid w:val="00BE4434"/>
    <w:rsid w:val="00BE5AE8"/>
    <w:rsid w:val="00BF3DA2"/>
    <w:rsid w:val="00BF40C7"/>
    <w:rsid w:val="00BF45D2"/>
    <w:rsid w:val="00C122C2"/>
    <w:rsid w:val="00C25ED5"/>
    <w:rsid w:val="00C34653"/>
    <w:rsid w:val="00C36332"/>
    <w:rsid w:val="00C43ED2"/>
    <w:rsid w:val="00C715AA"/>
    <w:rsid w:val="00C76168"/>
    <w:rsid w:val="00C873AC"/>
    <w:rsid w:val="00C97210"/>
    <w:rsid w:val="00CB1E07"/>
    <w:rsid w:val="00CB652E"/>
    <w:rsid w:val="00D060B1"/>
    <w:rsid w:val="00D37FA5"/>
    <w:rsid w:val="00D44545"/>
    <w:rsid w:val="00D647BF"/>
    <w:rsid w:val="00D65237"/>
    <w:rsid w:val="00D677A7"/>
    <w:rsid w:val="00D77F1D"/>
    <w:rsid w:val="00D823A2"/>
    <w:rsid w:val="00D92E66"/>
    <w:rsid w:val="00D972BA"/>
    <w:rsid w:val="00DA4CA0"/>
    <w:rsid w:val="00DB09D5"/>
    <w:rsid w:val="00DB0A0D"/>
    <w:rsid w:val="00DB430D"/>
    <w:rsid w:val="00DB509A"/>
    <w:rsid w:val="00DB6971"/>
    <w:rsid w:val="00DC6DD2"/>
    <w:rsid w:val="00DD0EC4"/>
    <w:rsid w:val="00DE19F0"/>
    <w:rsid w:val="00DF5421"/>
    <w:rsid w:val="00E10207"/>
    <w:rsid w:val="00E220AA"/>
    <w:rsid w:val="00E370EB"/>
    <w:rsid w:val="00E654A5"/>
    <w:rsid w:val="00E70B32"/>
    <w:rsid w:val="00E74BF3"/>
    <w:rsid w:val="00E840A0"/>
    <w:rsid w:val="00EA6942"/>
    <w:rsid w:val="00EB6DCB"/>
    <w:rsid w:val="00EE382F"/>
    <w:rsid w:val="00EF57D8"/>
    <w:rsid w:val="00F113BC"/>
    <w:rsid w:val="00F2746A"/>
    <w:rsid w:val="00F363FF"/>
    <w:rsid w:val="00F4065C"/>
    <w:rsid w:val="00F4084A"/>
    <w:rsid w:val="00F4112F"/>
    <w:rsid w:val="00F42D94"/>
    <w:rsid w:val="00F46787"/>
    <w:rsid w:val="00F52132"/>
    <w:rsid w:val="00F53FA0"/>
    <w:rsid w:val="00F6048F"/>
    <w:rsid w:val="00F604F5"/>
    <w:rsid w:val="00F720BC"/>
    <w:rsid w:val="00F80626"/>
    <w:rsid w:val="00F97D3C"/>
    <w:rsid w:val="00FA3685"/>
    <w:rsid w:val="00FB158B"/>
    <w:rsid w:val="00FD473A"/>
    <w:rsid w:val="00FE405B"/>
    <w:rsid w:val="00FF0C88"/>
    <w:rsid w:val="00FF17CD"/>
    <w:rsid w:val="00FF5996"/>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965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EB9"/>
    <w:rPr>
      <w:sz w:val="24"/>
      <w:szCs w:val="24"/>
      <w:lang w:val="fr-FR" w:eastAsia="fr-FR"/>
    </w:rPr>
  </w:style>
  <w:style w:type="paragraph" w:styleId="Titre1">
    <w:name w:val="heading 1"/>
    <w:basedOn w:val="Normal"/>
    <w:next w:val="Normal"/>
    <w:link w:val="Titre1Car"/>
    <w:uiPriority w:val="9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754B54"/>
    <w:pPr>
      <w:keepNext/>
      <w:overflowPunct w:val="0"/>
      <w:autoSpaceDE w:val="0"/>
      <w:autoSpaceDN w:val="0"/>
      <w:adjustRightInd w:val="0"/>
      <w:textAlignment w:val="baseline"/>
      <w:outlineLvl w:val="2"/>
    </w:pPr>
    <w:rPr>
      <w:b/>
      <w:bCs/>
      <w:i/>
      <w:iCs/>
      <w:sz w:val="22"/>
      <w:szCs w:val="22"/>
      <w:lang w:val="fr-CA" w:eastAsia="en-US"/>
    </w:rPr>
  </w:style>
  <w:style w:type="paragraph" w:styleId="Titre4">
    <w:name w:val="heading 4"/>
    <w:basedOn w:val="Normal"/>
    <w:next w:val="Normal"/>
    <w:link w:val="Titre4Car"/>
    <w:uiPriority w:val="99"/>
    <w:qFormat/>
    <w:rsid w:val="00754B54"/>
    <w:pPr>
      <w:keepNext/>
      <w:overflowPunct w:val="0"/>
      <w:autoSpaceDE w:val="0"/>
      <w:autoSpaceDN w:val="0"/>
      <w:adjustRightInd w:val="0"/>
      <w:spacing w:before="240" w:after="60"/>
      <w:textAlignment w:val="baseline"/>
      <w:outlineLvl w:val="3"/>
    </w:pPr>
    <w:rPr>
      <w:b/>
      <w:bCs/>
      <w:sz w:val="28"/>
      <w:szCs w:val="28"/>
      <w:lang w:val="fr-CA" w:eastAsia="en-US"/>
    </w:rPr>
  </w:style>
  <w:style w:type="paragraph" w:styleId="Titre5">
    <w:name w:val="heading 5"/>
    <w:basedOn w:val="Normal"/>
    <w:next w:val="Normal"/>
    <w:link w:val="Titre5Car"/>
    <w:uiPriority w:val="99"/>
    <w:qFormat/>
    <w:rsid w:val="00C36332"/>
    <w:pPr>
      <w:keepNext/>
      <w:overflowPunct w:val="0"/>
      <w:autoSpaceDE w:val="0"/>
      <w:autoSpaceDN w:val="0"/>
      <w:adjustRightInd w:val="0"/>
      <w:textAlignment w:val="baseline"/>
      <w:outlineLvl w:val="4"/>
    </w:pPr>
    <w:rPr>
      <w:b/>
      <w:bCs/>
      <w:sz w:val="22"/>
      <w:szCs w:val="22"/>
      <w:lang w:val="fr-CA" w:eastAsia="en-US"/>
    </w:rPr>
  </w:style>
  <w:style w:type="paragraph" w:styleId="Titre6">
    <w:name w:val="heading 6"/>
    <w:basedOn w:val="Normal"/>
    <w:next w:val="Normal"/>
    <w:link w:val="Titre6Car"/>
    <w:uiPriority w:val="99"/>
    <w:qFormat/>
    <w:rsid w:val="008918F0"/>
    <w:pPr>
      <w:keepNext/>
      <w:overflowPunct w:val="0"/>
      <w:autoSpaceDE w:val="0"/>
      <w:autoSpaceDN w:val="0"/>
      <w:adjustRightInd w:val="0"/>
      <w:textAlignment w:val="baseline"/>
      <w:outlineLvl w:val="5"/>
    </w:pPr>
    <w:rPr>
      <w:b/>
      <w:bCs/>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5EB9"/>
    <w:pPr>
      <w:tabs>
        <w:tab w:val="center" w:pos="4536"/>
        <w:tab w:val="right" w:pos="9072"/>
      </w:tabs>
    </w:pPr>
  </w:style>
  <w:style w:type="paragraph" w:styleId="Pieddepage">
    <w:name w:val="footer"/>
    <w:basedOn w:val="Normal"/>
    <w:link w:val="PieddepageCar"/>
    <w:uiPriority w:val="99"/>
    <w:rsid w:val="003B5EB9"/>
    <w:pPr>
      <w:tabs>
        <w:tab w:val="center" w:pos="4536"/>
        <w:tab w:val="right" w:pos="9072"/>
      </w:tabs>
    </w:pPr>
  </w:style>
  <w:style w:type="character" w:styleId="Numrodepage">
    <w:name w:val="page number"/>
    <w:basedOn w:val="Policepardfaut"/>
    <w:uiPriority w:val="99"/>
    <w:rsid w:val="003B5EB9"/>
  </w:style>
  <w:style w:type="character" w:customStyle="1" w:styleId="Titre1Car">
    <w:name w:val="Titre 1 Car"/>
    <w:link w:val="Titre1"/>
    <w:uiPriority w:val="99"/>
    <w:rsid w:val="00FF17CD"/>
    <w:rPr>
      <w:rFonts w:ascii="Cambria" w:hAnsi="Cambria"/>
      <w:b/>
      <w:bCs/>
      <w:color w:val="365F91"/>
      <w:sz w:val="28"/>
      <w:szCs w:val="28"/>
      <w:lang w:val="fr-CA" w:eastAsia="en-US"/>
    </w:rPr>
  </w:style>
  <w:style w:type="character" w:customStyle="1" w:styleId="Titre2Car">
    <w:name w:val="Titre 2 Car"/>
    <w:link w:val="Titre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754B54"/>
    <w:rPr>
      <w:b/>
      <w:bCs/>
      <w:i/>
      <w:iCs/>
      <w:sz w:val="22"/>
      <w:szCs w:val="22"/>
      <w:lang w:eastAsia="en-US"/>
    </w:rPr>
  </w:style>
  <w:style w:type="character" w:customStyle="1" w:styleId="Titre4Car">
    <w:name w:val="Titre 4 Car"/>
    <w:basedOn w:val="Policepardfaut"/>
    <w:link w:val="Titre4"/>
    <w:uiPriority w:val="99"/>
    <w:rsid w:val="00754B54"/>
    <w:rPr>
      <w:b/>
      <w:bCs/>
      <w:sz w:val="28"/>
      <w:szCs w:val="28"/>
      <w:lang w:eastAsia="en-US"/>
    </w:rPr>
  </w:style>
  <w:style w:type="paragraph" w:styleId="Corpsdetexte">
    <w:name w:val="Body Text"/>
    <w:basedOn w:val="Normal"/>
    <w:link w:val="CorpsdetexteCar"/>
    <w:uiPriority w:val="99"/>
    <w:rsid w:val="00754B54"/>
    <w:pPr>
      <w:overflowPunct w:val="0"/>
      <w:autoSpaceDE w:val="0"/>
      <w:autoSpaceDN w:val="0"/>
      <w:adjustRightInd w:val="0"/>
      <w:textAlignment w:val="baseline"/>
    </w:pPr>
    <w:rPr>
      <w:sz w:val="22"/>
      <w:szCs w:val="22"/>
      <w:lang w:val="fr-CA" w:eastAsia="en-US"/>
    </w:rPr>
  </w:style>
  <w:style w:type="character" w:customStyle="1" w:styleId="CorpsdetexteCar">
    <w:name w:val="Corps de texte Car"/>
    <w:basedOn w:val="Policepardfaut"/>
    <w:link w:val="Corpsdetexte"/>
    <w:uiPriority w:val="99"/>
    <w:rsid w:val="00754B54"/>
    <w:rPr>
      <w:sz w:val="22"/>
      <w:szCs w:val="22"/>
      <w:lang w:eastAsia="en-US"/>
    </w:rPr>
  </w:style>
  <w:style w:type="paragraph" w:customStyle="1" w:styleId="TableBody">
    <w:name w:val="Table Body"/>
    <w:uiPriority w:val="99"/>
    <w:rsid w:val="00754B54"/>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754B54"/>
    <w:pPr>
      <w:overflowPunct w:val="0"/>
      <w:autoSpaceDE w:val="0"/>
      <w:autoSpaceDN w:val="0"/>
      <w:adjustRightInd w:val="0"/>
      <w:ind w:left="720" w:hanging="720"/>
      <w:textAlignment w:val="baseline"/>
    </w:pPr>
    <w:rPr>
      <w:sz w:val="22"/>
      <w:szCs w:val="22"/>
      <w:lang w:val="fr-CA" w:eastAsia="en-US"/>
    </w:rPr>
  </w:style>
  <w:style w:type="character" w:customStyle="1" w:styleId="Retraitcorpsdetexte3Car">
    <w:name w:val="Retrait corps de texte 3 Car"/>
    <w:basedOn w:val="Policepardfaut"/>
    <w:link w:val="Retraitcorpsdetexte3"/>
    <w:uiPriority w:val="99"/>
    <w:rsid w:val="00754B54"/>
    <w:rPr>
      <w:sz w:val="22"/>
      <w:szCs w:val="22"/>
      <w:lang w:eastAsia="en-US"/>
    </w:rPr>
  </w:style>
  <w:style w:type="paragraph" w:styleId="Corpsdetexte2">
    <w:name w:val="Body Text 2"/>
    <w:basedOn w:val="Normal"/>
    <w:link w:val="Corpsdetexte2Car"/>
    <w:uiPriority w:val="99"/>
    <w:rsid w:val="00754B54"/>
    <w:pPr>
      <w:overflowPunct w:val="0"/>
      <w:autoSpaceDE w:val="0"/>
      <w:autoSpaceDN w:val="0"/>
      <w:adjustRightInd w:val="0"/>
      <w:ind w:left="720" w:hanging="720"/>
      <w:textAlignment w:val="baseline"/>
    </w:pPr>
    <w:rPr>
      <w:lang w:val="fr-CA" w:eastAsia="en-US"/>
    </w:rPr>
  </w:style>
  <w:style w:type="character" w:customStyle="1" w:styleId="Corpsdetexte2Car">
    <w:name w:val="Corps de texte 2 Car"/>
    <w:basedOn w:val="Policepardfaut"/>
    <w:link w:val="Corpsdetexte2"/>
    <w:uiPriority w:val="99"/>
    <w:rsid w:val="00754B54"/>
    <w:rPr>
      <w:sz w:val="24"/>
      <w:szCs w:val="24"/>
      <w:lang w:eastAsia="en-US"/>
    </w:rPr>
  </w:style>
  <w:style w:type="character" w:styleId="Emphase">
    <w:name w:val="Emphasis"/>
    <w:basedOn w:val="Policepardfaut"/>
    <w:uiPriority w:val="20"/>
    <w:qFormat/>
    <w:rsid w:val="00754B54"/>
    <w:rPr>
      <w:rFonts w:cs="Times New Roman"/>
      <w:i/>
      <w:iCs/>
    </w:rPr>
  </w:style>
  <w:style w:type="paragraph" w:styleId="Pardeliste">
    <w:name w:val="List Paragraph"/>
    <w:basedOn w:val="Normal"/>
    <w:uiPriority w:val="34"/>
    <w:qFormat/>
    <w:rsid w:val="00754B54"/>
    <w:pPr>
      <w:overflowPunct w:val="0"/>
      <w:autoSpaceDE w:val="0"/>
      <w:autoSpaceDN w:val="0"/>
      <w:adjustRightInd w:val="0"/>
      <w:ind w:left="720"/>
      <w:contextualSpacing/>
      <w:textAlignment w:val="baseline"/>
    </w:pPr>
    <w:rPr>
      <w:lang w:val="fr-CA" w:eastAsia="en-US"/>
    </w:rPr>
  </w:style>
  <w:style w:type="paragraph" w:styleId="Rvision">
    <w:name w:val="Revision"/>
    <w:hidden/>
    <w:uiPriority w:val="99"/>
    <w:rsid w:val="00754B54"/>
    <w:rPr>
      <w:sz w:val="24"/>
      <w:szCs w:val="24"/>
      <w:lang w:eastAsia="en-US"/>
    </w:rPr>
  </w:style>
  <w:style w:type="paragraph" w:styleId="Sous-titre">
    <w:name w:val="Subtitle"/>
    <w:basedOn w:val="Normal"/>
    <w:next w:val="Normal"/>
    <w:link w:val="Sous-titreCar"/>
    <w:qFormat/>
    <w:rsid w:val="00754B54"/>
    <w:pPr>
      <w:numPr>
        <w:ilvl w:val="1"/>
      </w:numPr>
      <w:overflowPunct w:val="0"/>
      <w:autoSpaceDE w:val="0"/>
      <w:autoSpaceDN w:val="0"/>
      <w:adjustRightInd w:val="0"/>
      <w:textAlignment w:val="baseline"/>
    </w:pPr>
    <w:rPr>
      <w:rFonts w:asciiTheme="majorHAnsi" w:eastAsiaTheme="majorEastAsia" w:hAnsiTheme="majorHAnsi" w:cstheme="majorBidi"/>
      <w:i/>
      <w:iCs/>
      <w:color w:val="4F81BD" w:themeColor="accent1"/>
      <w:spacing w:val="15"/>
      <w:lang w:val="fr-CA" w:eastAsia="en-US"/>
    </w:rPr>
  </w:style>
  <w:style w:type="character" w:customStyle="1" w:styleId="Sous-titreCar">
    <w:name w:val="Sous-titre Car"/>
    <w:basedOn w:val="Policepardfaut"/>
    <w:link w:val="Sous-titre"/>
    <w:rsid w:val="00754B54"/>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754B54"/>
    <w:pPr>
      <w:overflowPunct w:val="0"/>
      <w:autoSpaceDE w:val="0"/>
      <w:autoSpaceDN w:val="0"/>
      <w:adjustRightInd w:val="0"/>
      <w:textAlignment w:val="baseline"/>
    </w:pPr>
    <w:rPr>
      <w:sz w:val="24"/>
      <w:szCs w:val="24"/>
    </w:rPr>
  </w:style>
  <w:style w:type="character" w:customStyle="1" w:styleId="Titre5Car">
    <w:name w:val="Titre 5 Car"/>
    <w:basedOn w:val="Policepardfaut"/>
    <w:link w:val="Titre5"/>
    <w:uiPriority w:val="99"/>
    <w:rsid w:val="00C36332"/>
    <w:rPr>
      <w:b/>
      <w:bCs/>
      <w:sz w:val="22"/>
      <w:szCs w:val="22"/>
      <w:lang w:eastAsia="en-US"/>
    </w:rPr>
  </w:style>
  <w:style w:type="paragraph" w:customStyle="1" w:styleId="Quick1">
    <w:name w:val="Quick 1."/>
    <w:basedOn w:val="Normal"/>
    <w:uiPriority w:val="99"/>
    <w:rsid w:val="00C36332"/>
    <w:pPr>
      <w:overflowPunct w:val="0"/>
      <w:autoSpaceDE w:val="0"/>
      <w:autoSpaceDN w:val="0"/>
      <w:adjustRightInd w:val="0"/>
      <w:ind w:left="720" w:hanging="720"/>
      <w:textAlignment w:val="baseline"/>
    </w:pPr>
    <w:rPr>
      <w:rFonts w:ascii="Courier" w:hAnsi="Courier" w:cs="Courier"/>
      <w:sz w:val="20"/>
      <w:szCs w:val="20"/>
      <w:lang w:val="fr-CA" w:eastAsia="en-US"/>
    </w:rPr>
  </w:style>
  <w:style w:type="paragraph" w:customStyle="1" w:styleId="QuickA">
    <w:name w:val="Quick A."/>
    <w:basedOn w:val="Normal"/>
    <w:uiPriority w:val="99"/>
    <w:rsid w:val="00C36332"/>
    <w:pPr>
      <w:overflowPunct w:val="0"/>
      <w:autoSpaceDE w:val="0"/>
      <w:autoSpaceDN w:val="0"/>
      <w:adjustRightInd w:val="0"/>
      <w:ind w:left="720" w:hanging="720"/>
      <w:textAlignment w:val="baseline"/>
    </w:pPr>
    <w:rPr>
      <w:rFonts w:ascii="Courier" w:hAnsi="Courier" w:cs="Courier"/>
      <w:i/>
      <w:iCs/>
      <w:sz w:val="20"/>
      <w:szCs w:val="20"/>
      <w:lang w:val="fr-CA" w:eastAsia="en-US"/>
    </w:rPr>
  </w:style>
  <w:style w:type="paragraph" w:customStyle="1" w:styleId="Misc">
    <w:name w:val="Misc"/>
    <w:uiPriority w:val="99"/>
    <w:rsid w:val="00C36332"/>
    <w:pPr>
      <w:keepLines/>
      <w:overflowPunct w:val="0"/>
      <w:autoSpaceDE w:val="0"/>
      <w:autoSpaceDN w:val="0"/>
      <w:adjustRightInd w:val="0"/>
      <w:textAlignment w:val="baseline"/>
    </w:pPr>
    <w:rPr>
      <w:lang w:val="en-US" w:eastAsia="en-US"/>
    </w:rPr>
  </w:style>
  <w:style w:type="paragraph" w:styleId="Titre">
    <w:name w:val="Title"/>
    <w:basedOn w:val="Normal"/>
    <w:link w:val="TitreCar"/>
    <w:uiPriority w:val="99"/>
    <w:qFormat/>
    <w:rsid w:val="00C36332"/>
    <w:pPr>
      <w:tabs>
        <w:tab w:val="left" w:pos="450"/>
      </w:tabs>
      <w:overflowPunct w:val="0"/>
      <w:autoSpaceDE w:val="0"/>
      <w:autoSpaceDN w:val="0"/>
      <w:adjustRightInd w:val="0"/>
      <w:jc w:val="center"/>
      <w:textAlignment w:val="baseline"/>
    </w:pPr>
    <w:rPr>
      <w:b/>
      <w:bCs/>
      <w:sz w:val="28"/>
      <w:szCs w:val="28"/>
      <w:lang w:val="fr-CA" w:eastAsia="en-US"/>
    </w:rPr>
  </w:style>
  <w:style w:type="character" w:customStyle="1" w:styleId="TitreCar">
    <w:name w:val="Titre Car"/>
    <w:basedOn w:val="Policepardfaut"/>
    <w:link w:val="Titre"/>
    <w:uiPriority w:val="99"/>
    <w:rsid w:val="00C36332"/>
    <w:rPr>
      <w:b/>
      <w:bCs/>
      <w:sz w:val="28"/>
      <w:szCs w:val="28"/>
      <w:lang w:eastAsia="en-US"/>
    </w:rPr>
  </w:style>
  <w:style w:type="paragraph" w:styleId="Retraitcorpsdetexte2">
    <w:name w:val="Body Text Indent 2"/>
    <w:basedOn w:val="Normal"/>
    <w:link w:val="Retraitcorpsdetexte2Car"/>
    <w:uiPriority w:val="99"/>
    <w:rsid w:val="00C36332"/>
    <w:pPr>
      <w:overflowPunct w:val="0"/>
      <w:autoSpaceDE w:val="0"/>
      <w:autoSpaceDN w:val="0"/>
      <w:adjustRightInd w:val="0"/>
      <w:ind w:left="360"/>
      <w:textAlignment w:val="baseline"/>
    </w:pPr>
    <w:rPr>
      <w:lang w:val="fr-CA" w:eastAsia="en-US"/>
    </w:rPr>
  </w:style>
  <w:style w:type="character" w:customStyle="1" w:styleId="Retraitcorpsdetexte2Car">
    <w:name w:val="Retrait corps de texte 2 Car"/>
    <w:basedOn w:val="Policepardfaut"/>
    <w:link w:val="Retraitcorpsdetexte2"/>
    <w:uiPriority w:val="99"/>
    <w:rsid w:val="00C36332"/>
    <w:rPr>
      <w:sz w:val="24"/>
      <w:szCs w:val="24"/>
      <w:lang w:eastAsia="en-US"/>
    </w:rPr>
  </w:style>
  <w:style w:type="character" w:styleId="lev">
    <w:name w:val="Strong"/>
    <w:basedOn w:val="Policepardfaut"/>
    <w:uiPriority w:val="22"/>
    <w:qFormat/>
    <w:rsid w:val="00C36332"/>
    <w:rPr>
      <w:b/>
      <w:bCs/>
    </w:rPr>
  </w:style>
  <w:style w:type="paragraph" w:customStyle="1" w:styleId="Quicka0">
    <w:name w:val="Quick a)"/>
    <w:basedOn w:val="Normal"/>
    <w:uiPriority w:val="99"/>
    <w:rsid w:val="00535BE8"/>
    <w:pPr>
      <w:overflowPunct w:val="0"/>
      <w:autoSpaceDE w:val="0"/>
      <w:autoSpaceDN w:val="0"/>
      <w:adjustRightInd w:val="0"/>
      <w:ind w:left="720" w:hanging="720"/>
      <w:textAlignment w:val="baseline"/>
    </w:pPr>
    <w:rPr>
      <w:rFonts w:ascii="Courier" w:hAnsi="Courier" w:cs="Courier"/>
      <w:sz w:val="20"/>
      <w:szCs w:val="20"/>
      <w:lang w:val="fr-CA" w:eastAsia="en-US"/>
    </w:rPr>
  </w:style>
  <w:style w:type="character" w:customStyle="1" w:styleId="Titre6Car">
    <w:name w:val="Titre 6 Car"/>
    <w:basedOn w:val="Policepardfaut"/>
    <w:link w:val="Titre6"/>
    <w:uiPriority w:val="99"/>
    <w:rsid w:val="008918F0"/>
    <w:rPr>
      <w:b/>
      <w:bCs/>
      <w:i/>
      <w:iCs/>
      <w:sz w:val="24"/>
      <w:szCs w:val="24"/>
      <w:lang w:val="en-US" w:eastAsia="en-US"/>
    </w:rPr>
  </w:style>
  <w:style w:type="paragraph" w:customStyle="1" w:styleId="BodyText211">
    <w:name w:val="Body Text 211"/>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10">
    <w:name w:val="Body Text 210"/>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9">
    <w:name w:val="Body Text 29"/>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8">
    <w:name w:val="Body Text 28"/>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7">
    <w:name w:val="Body Text 27"/>
    <w:basedOn w:val="Normal"/>
    <w:uiPriority w:val="99"/>
    <w:rsid w:val="008918F0"/>
    <w:pPr>
      <w:overflowPunct w:val="0"/>
      <w:autoSpaceDE w:val="0"/>
      <w:autoSpaceDN w:val="0"/>
      <w:adjustRightInd w:val="0"/>
      <w:ind w:left="720"/>
      <w:textAlignment w:val="baseline"/>
    </w:pPr>
    <w:rPr>
      <w:lang w:val="en-US" w:eastAsia="en-US"/>
    </w:rPr>
  </w:style>
  <w:style w:type="paragraph" w:customStyle="1" w:styleId="BodyText26">
    <w:name w:val="Body Text 26"/>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5">
    <w:name w:val="Body Text 25"/>
    <w:basedOn w:val="Normal"/>
    <w:uiPriority w:val="99"/>
    <w:rsid w:val="008918F0"/>
    <w:pPr>
      <w:tabs>
        <w:tab w:val="left" w:pos="9576"/>
      </w:tabs>
      <w:overflowPunct w:val="0"/>
      <w:autoSpaceDE w:val="0"/>
      <w:autoSpaceDN w:val="0"/>
      <w:adjustRightInd w:val="0"/>
      <w:ind w:left="360" w:hanging="360"/>
      <w:textAlignment w:val="baseline"/>
    </w:pPr>
    <w:rPr>
      <w:sz w:val="22"/>
      <w:szCs w:val="22"/>
      <w:lang w:val="en-US" w:eastAsia="en-US"/>
    </w:rPr>
  </w:style>
  <w:style w:type="paragraph" w:customStyle="1" w:styleId="BodyText24">
    <w:name w:val="Body Text 24"/>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3">
    <w:name w:val="Body Text 23"/>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BodyText22">
    <w:name w:val="Body Text 22"/>
    <w:basedOn w:val="Normal"/>
    <w:uiPriority w:val="99"/>
    <w:rsid w:val="008918F0"/>
    <w:pPr>
      <w:overflowPunct w:val="0"/>
      <w:autoSpaceDE w:val="0"/>
      <w:autoSpaceDN w:val="0"/>
      <w:adjustRightInd w:val="0"/>
      <w:ind w:left="810" w:hanging="810"/>
      <w:textAlignment w:val="baseline"/>
    </w:pPr>
    <w:rPr>
      <w:sz w:val="22"/>
      <w:szCs w:val="22"/>
      <w:lang w:val="en-US" w:eastAsia="en-US"/>
    </w:rPr>
  </w:style>
  <w:style w:type="paragraph" w:customStyle="1" w:styleId="BodyText21">
    <w:name w:val="Body Text 21"/>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Grillemoyenne21">
    <w:name w:val="Grille moyenne 21"/>
    <w:uiPriority w:val="1"/>
    <w:qFormat/>
    <w:rsid w:val="007F5A23"/>
    <w:rPr>
      <w:rFonts w:ascii="Calibri" w:hAnsi="Calibri" w:cs="Calibri"/>
      <w:sz w:val="22"/>
      <w:szCs w:val="22"/>
      <w:lang w:val="en-US" w:eastAsia="en-US"/>
    </w:rPr>
  </w:style>
  <w:style w:type="paragraph" w:customStyle="1" w:styleId="p1">
    <w:name w:val="p1"/>
    <w:basedOn w:val="Normal"/>
    <w:rsid w:val="007F5A23"/>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51E441-CB3B-CE4C-80D8-B38A403B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3724</Words>
  <Characters>20483</Characters>
  <Application>Microsoft Macintosh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Matériel pour l’enseignant</vt:lpstr>
      <vt:lpstr>Matériel pour l’enseignant</vt:lpstr>
    </vt:vector>
  </TitlesOfParts>
  <Company/>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3</cp:revision>
  <cp:lastPrinted>2012-11-19T20:21:00Z</cp:lastPrinted>
  <dcterms:created xsi:type="dcterms:W3CDTF">2018-01-24T20:18:00Z</dcterms:created>
  <dcterms:modified xsi:type="dcterms:W3CDTF">2018-03-28T20:14:00Z</dcterms:modified>
</cp:coreProperties>
</file>